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EB716">
      <w:pPr>
        <w:pStyle w:val="33"/>
        <w:wordWrap/>
        <w:overflowPunct w:val="0"/>
        <w:spacing w:line="360" w:lineRule="auto"/>
        <w:jc w:val="center"/>
        <w:rPr>
          <w:rFonts w:ascii="Calibri" w:hAnsi="Calibri" w:cs="Calibri" w:eastAsiaTheme="minorHAnsi"/>
          <w:b/>
          <w:color w:val="auto"/>
          <w:sz w:val="24"/>
          <w:szCs w:val="26"/>
        </w:rPr>
      </w:pPr>
      <w:r>
        <w:rPr>
          <w:rFonts w:ascii="Calibri" w:hAnsi="Calibri" w:cs="Calibri" w:eastAsiaTheme="minorHAnsi"/>
          <w:b/>
          <w:color w:val="auto"/>
          <w:sz w:val="24"/>
          <w:szCs w:val="26"/>
        </w:rPr>
        <w:t>ARARIO GALLERY SHANGHAI</w:t>
      </w:r>
    </w:p>
    <w:p w14:paraId="52EE325B">
      <w:pPr>
        <w:spacing w:after="0"/>
        <w:jc w:val="center"/>
        <w:rPr>
          <w:rFonts w:hint="default" w:ascii="Calibri" w:hAnsi="Calibri" w:eastAsia="宋体" w:cs="Calibri"/>
          <w:b/>
          <w:bCs/>
          <w:i/>
          <w:sz w:val="32"/>
          <w:szCs w:val="28"/>
          <w:lang w:val="en-US" w:eastAsia="zh-CN"/>
        </w:rPr>
      </w:pPr>
      <w:r>
        <w:rPr>
          <w:rFonts w:hint="eastAsia" w:ascii="Calibri" w:hAnsi="Calibri" w:eastAsia="宋体" w:cs="Calibri"/>
          <w:b/>
          <w:bCs/>
          <w:i/>
          <w:sz w:val="32"/>
          <w:szCs w:val="28"/>
          <w:lang w:val="en-US" w:eastAsia="zh-CN"/>
        </w:rPr>
        <w:t>The Other Measure</w:t>
      </w:r>
    </w:p>
    <w:p w14:paraId="1BBB4460">
      <w:pPr>
        <w:pStyle w:val="29"/>
        <w:wordWrap/>
        <w:overflowPunct w:val="0"/>
        <w:jc w:val="center"/>
        <w:rPr>
          <w:rFonts w:cs="Arial" w:eastAsiaTheme="minorHAnsi"/>
          <w:b/>
          <w:sz w:val="16"/>
          <w:szCs w:val="16"/>
        </w:rPr>
      </w:pPr>
    </w:p>
    <w:p w14:paraId="1A078198">
      <w:pPr>
        <w:pStyle w:val="29"/>
        <w:tabs>
          <w:tab w:val="left" w:pos="6615"/>
        </w:tabs>
        <w:wordWrap/>
        <w:overflowPunct w:val="0"/>
        <w:jc w:val="left"/>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6256655" cy="4378325"/>
            <wp:effectExtent l="0" t="0" r="17145" b="15875"/>
            <wp:docPr id="4" name="图片 4" descr="/private/var/folders/4z/_sl30nzs54v6g8__6cxrchr80000gn/T/com.kingsoft.wpsoffice.mac/picturecompress_202607091754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4z/_sl30nzs54v6g8__6cxrchr80000gn/T/com.kingsoft.wpsoffice.mac/picturecompress_20260709175445/output_1.jpgoutput_1"/>
                    <pic:cNvPicPr>
                      <a:picLocks noChangeAspect="1"/>
                    </pic:cNvPicPr>
                  </pic:nvPicPr>
                  <pic:blipFill>
                    <a:blip r:embed="rId8"/>
                    <a:stretch>
                      <a:fillRect/>
                    </a:stretch>
                  </pic:blipFill>
                  <pic:spPr>
                    <a:xfrm>
                      <a:off x="0" y="0"/>
                      <a:ext cx="6256655" cy="4378325"/>
                    </a:xfrm>
                    <a:prstGeom prst="rect">
                      <a:avLst/>
                    </a:prstGeom>
                  </pic:spPr>
                </pic:pic>
              </a:graphicData>
            </a:graphic>
          </wp:inline>
        </w:drawing>
      </w:r>
    </w:p>
    <w:p w14:paraId="1B913220">
      <w:pPr>
        <w:pStyle w:val="29"/>
        <w:tabs>
          <w:tab w:val="left" w:pos="6615"/>
        </w:tabs>
        <w:wordWrap/>
        <w:overflowPunct w:val="0"/>
        <w:jc w:val="left"/>
        <w:rPr>
          <w:rFonts w:hint="eastAsia" w:ascii="Calibri" w:hAnsi="Calibri" w:eastAsia="宋体" w:cs="Calibri"/>
          <w:b/>
          <w:sz w:val="16"/>
          <w:szCs w:val="16"/>
          <w:lang w:eastAsia="zh-CN"/>
        </w:rPr>
      </w:pPr>
    </w:p>
    <w:p w14:paraId="4F0560C7">
      <w:pPr>
        <w:overflowPunct w:val="0"/>
        <w:autoSpaceDE w:val="0"/>
        <w:autoSpaceDN w:val="0"/>
        <w:spacing w:after="0" w:line="240" w:lineRule="auto"/>
        <w:jc w:val="center"/>
        <w:rPr>
          <w:rFonts w:ascii="Calibri" w:hAnsi="Calibri" w:cs="Calibri" w:eastAsiaTheme="minorHAnsi"/>
          <w:b/>
          <w:color w:val="auto"/>
          <w:sz w:val="18"/>
          <w:szCs w:val="16"/>
        </w:rPr>
      </w:pPr>
      <w:r>
        <w:rPr>
          <w:rFonts w:ascii="Calibri" w:hAnsi="Calibri" w:cs="Calibri" w:eastAsiaTheme="minorHAnsi"/>
          <w:b/>
          <w:color w:val="auto"/>
          <w:sz w:val="18"/>
          <w:szCs w:val="16"/>
        </w:rPr>
        <w:t>Installation view of</w:t>
      </w:r>
      <w:r>
        <w:rPr>
          <w:rFonts w:hint="eastAsia" w:ascii="Calibri" w:hAnsi="Calibri" w:eastAsia="宋体" w:cs="Calibri"/>
          <w:b/>
          <w:color w:val="auto"/>
          <w:sz w:val="18"/>
          <w:szCs w:val="16"/>
          <w:lang w:val="en-US" w:eastAsia="zh-CN"/>
        </w:rPr>
        <w:t xml:space="preserve"> </w:t>
      </w:r>
      <w:r>
        <w:rPr>
          <w:rFonts w:hint="eastAsia" w:ascii="Calibri" w:hAnsi="Calibri" w:cs="Calibri" w:eastAsiaTheme="minorHAnsi"/>
          <w:b/>
          <w:i/>
          <w:color w:val="auto"/>
          <w:sz w:val="18"/>
          <w:szCs w:val="16"/>
          <w:lang w:val="en-US" w:eastAsia="zh-CN"/>
        </w:rPr>
        <w:t>The Other Measure</w:t>
      </w:r>
      <w:r>
        <w:rPr>
          <w:rFonts w:ascii="Calibri" w:hAnsi="Calibri" w:cs="Calibri" w:eastAsiaTheme="minorHAnsi"/>
          <w:b/>
          <w:i/>
          <w:color w:val="auto"/>
          <w:sz w:val="18"/>
          <w:szCs w:val="16"/>
        </w:rPr>
        <w:t xml:space="preserve"> </w:t>
      </w:r>
      <w:r>
        <w:rPr>
          <w:rFonts w:ascii="Calibri" w:hAnsi="Calibri" w:cs="Calibri" w:eastAsiaTheme="minorHAnsi"/>
          <w:b/>
          <w:color w:val="auto"/>
          <w:sz w:val="18"/>
          <w:szCs w:val="16"/>
        </w:rPr>
        <w:t>at ARARIO GALLERY SHANGHAI, Shanghai, China, 2026.</w:t>
      </w:r>
    </w:p>
    <w:p w14:paraId="2B54C5F4">
      <w:pPr>
        <w:pStyle w:val="29"/>
        <w:wordWrap/>
        <w:overflowPunct w:val="0"/>
        <w:spacing w:line="276" w:lineRule="auto"/>
        <w:jc w:val="center"/>
        <w:rPr>
          <w:rFonts w:ascii="Calibri" w:hAnsi="Calibri" w:cs="Calibri" w:eastAsiaTheme="minorHAnsi"/>
          <w:sz w:val="18"/>
          <w:szCs w:val="18"/>
        </w:rPr>
      </w:pPr>
    </w:p>
    <w:p w14:paraId="5C92D8C9">
      <w:pPr>
        <w:pStyle w:val="29"/>
        <w:wordWrap/>
        <w:overflowPunct w:val="0"/>
        <w:spacing w:line="276" w:lineRule="auto"/>
        <w:jc w:val="center"/>
        <w:rPr>
          <w:rFonts w:ascii="Calibri" w:hAnsi="Calibri" w:cs="Calibri" w:eastAsiaTheme="minorHAnsi"/>
          <w:sz w:val="18"/>
          <w:szCs w:val="18"/>
        </w:rPr>
      </w:pPr>
    </w:p>
    <w:tbl>
      <w:tblPr>
        <w:tblStyle w:val="2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2"/>
        <w:gridCol w:w="267"/>
        <w:gridCol w:w="8466"/>
      </w:tblGrid>
      <w:tr w14:paraId="414B5CC6">
        <w:tc>
          <w:tcPr>
            <w:tcW w:w="1132" w:type="dxa"/>
            <w:tcMar>
              <w:top w:w="57" w:type="dxa"/>
              <w:bottom w:w="57" w:type="dxa"/>
            </w:tcMar>
          </w:tcPr>
          <w:p w14:paraId="6E3AEF57">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Artists</w:t>
            </w:r>
          </w:p>
          <w:p w14:paraId="65FCC44E">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Title</w:t>
            </w:r>
          </w:p>
          <w:p w14:paraId="2D03CD29">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Dates</w:t>
            </w:r>
          </w:p>
          <w:p w14:paraId="05E27C28">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Venue</w:t>
            </w:r>
          </w:p>
          <w:p w14:paraId="5CC1D156">
            <w:pPr>
              <w:pStyle w:val="29"/>
              <w:wordWrap/>
              <w:overflowPunct w:val="0"/>
              <w:spacing w:line="276" w:lineRule="auto"/>
              <w:rPr>
                <w:rFonts w:ascii="Calibri" w:hAnsi="Calibri" w:cs="Calibri" w:eastAsiaTheme="minorHAnsi"/>
                <w:b/>
                <w:sz w:val="18"/>
                <w:szCs w:val="18"/>
              </w:rPr>
            </w:pPr>
            <w:r>
              <w:rPr>
                <w:rFonts w:ascii="Calibri" w:hAnsi="Calibri" w:cs="Calibri" w:eastAsiaTheme="minorHAnsi"/>
                <w:b/>
                <w:sz w:val="18"/>
                <w:szCs w:val="18"/>
              </w:rPr>
              <w:t>Artworks</w:t>
            </w:r>
          </w:p>
        </w:tc>
        <w:tc>
          <w:tcPr>
            <w:tcW w:w="256" w:type="dxa"/>
            <w:tcMar>
              <w:top w:w="57" w:type="dxa"/>
              <w:bottom w:w="57" w:type="dxa"/>
            </w:tcMar>
          </w:tcPr>
          <w:p w14:paraId="1288C309">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23AEEE3D">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08F655F5">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6D4C4987">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22ADC2B8">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tc>
        <w:tc>
          <w:tcPr>
            <w:tcW w:w="8466" w:type="dxa"/>
            <w:tcMar>
              <w:top w:w="57" w:type="dxa"/>
              <w:bottom w:w="57" w:type="dxa"/>
            </w:tcMar>
          </w:tcPr>
          <w:p w14:paraId="7F13DE4A">
            <w:pPr>
              <w:overflowPunct w:val="0"/>
              <w:autoSpaceDE w:val="0"/>
              <w:autoSpaceDN w:val="0"/>
              <w:spacing w:after="0"/>
              <w:jc w:val="left"/>
              <w:rPr>
                <w:rFonts w:hint="default" w:ascii="Calibri" w:hAnsi="Calibri" w:eastAsia="宋体" w:cs="Calibri"/>
                <w:b/>
                <w:bCs w:val="0"/>
                <w:color w:val="auto"/>
                <w:sz w:val="18"/>
                <w:szCs w:val="18"/>
                <w:lang w:val="en-US" w:eastAsia="zh-CN"/>
              </w:rPr>
            </w:pPr>
            <w:r>
              <w:rPr>
                <w:rFonts w:hint="eastAsia" w:ascii="Calibri" w:hAnsi="Calibri" w:eastAsia="宋体" w:cs="Calibri"/>
                <w:b/>
                <w:bCs w:val="0"/>
                <w:color w:val="auto"/>
                <w:sz w:val="18"/>
                <w:szCs w:val="18"/>
                <w:lang w:val="en-US" w:eastAsia="zh-CN"/>
              </w:rPr>
              <w:t>CHEN Li, CHEN Xiaozhi, HE Xun, WANG Yiquan, XU Zhe, YUAN Yuan</w:t>
            </w:r>
          </w:p>
          <w:p w14:paraId="3843A7BB">
            <w:pPr>
              <w:pStyle w:val="29"/>
              <w:wordWrap/>
              <w:overflowPunct w:val="0"/>
              <w:spacing w:line="276" w:lineRule="auto"/>
              <w:rPr>
                <w:rFonts w:hint="default" w:ascii="Calibri" w:hAnsi="Calibri" w:cs="Calibri" w:eastAsiaTheme="minorHAnsi"/>
                <w:b/>
                <w:bCs/>
                <w:sz w:val="18"/>
                <w:szCs w:val="18"/>
                <w:lang w:val="en-US"/>
              </w:rPr>
            </w:pPr>
            <w:r>
              <w:rPr>
                <w:rFonts w:hint="eastAsia" w:ascii="Calibri" w:hAnsi="Calibri" w:cs="Calibri" w:eastAsiaTheme="minorHAnsi"/>
                <w:b/>
                <w:bCs/>
                <w:sz w:val="18"/>
                <w:szCs w:val="18"/>
                <w:lang w:val="en-US" w:eastAsia="zh-CN"/>
              </w:rPr>
              <w:t>The Other Measure</w:t>
            </w:r>
          </w:p>
          <w:p w14:paraId="16868BAD">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1</w:t>
            </w:r>
            <w:r>
              <w:rPr>
                <w:rFonts w:hint="eastAsia" w:ascii="Calibri" w:hAnsi="Calibri" w:eastAsia="宋体" w:cs="Calibri"/>
                <w:sz w:val="18"/>
                <w:szCs w:val="18"/>
                <w:lang w:val="en-US" w:eastAsia="zh-CN"/>
              </w:rPr>
              <w:t>0 July</w:t>
            </w:r>
            <w:r>
              <w:rPr>
                <w:rFonts w:ascii="Calibri" w:hAnsi="Calibri" w:cs="Calibri" w:eastAsiaTheme="minorHAnsi"/>
                <w:sz w:val="18"/>
                <w:szCs w:val="18"/>
              </w:rPr>
              <w:t xml:space="preserve"> – </w:t>
            </w:r>
            <w:r>
              <w:rPr>
                <w:rFonts w:hint="eastAsia" w:ascii="Calibri" w:hAnsi="Calibri" w:eastAsia="宋体" w:cs="Calibri"/>
                <w:sz w:val="18"/>
                <w:szCs w:val="18"/>
                <w:lang w:val="en-US" w:eastAsia="zh-CN"/>
              </w:rPr>
              <w:t xml:space="preserve">5 September </w:t>
            </w:r>
            <w:r>
              <w:rPr>
                <w:rFonts w:ascii="Calibri" w:hAnsi="Calibri" w:cs="Calibri" w:eastAsiaTheme="minorHAnsi"/>
                <w:sz w:val="18"/>
                <w:szCs w:val="18"/>
              </w:rPr>
              <w:t>2026</w:t>
            </w:r>
          </w:p>
          <w:p w14:paraId="42A91E0D">
            <w:pPr>
              <w:pStyle w:val="29"/>
              <w:wordWrap/>
              <w:spacing w:line="276" w:lineRule="auto"/>
              <w:rPr>
                <w:rFonts w:ascii="Calibri" w:hAnsi="Calibri" w:cs="Calibri" w:eastAsiaTheme="minorHAnsi"/>
                <w:sz w:val="18"/>
                <w:szCs w:val="18"/>
              </w:rPr>
            </w:pPr>
            <w:r>
              <w:rPr>
                <w:rFonts w:ascii="Calibri" w:hAnsi="Calibri" w:cs="Calibri" w:eastAsiaTheme="minorHAnsi"/>
                <w:sz w:val="18"/>
                <w:szCs w:val="18"/>
              </w:rPr>
              <w:t>ARARIO GALLERY SHANGHAI (2F-205, 30 Wen’an Road, Jing’an District)</w:t>
            </w:r>
          </w:p>
          <w:p w14:paraId="7CFC3AA6">
            <w:pPr>
              <w:pStyle w:val="29"/>
              <w:wordWrap/>
              <w:overflowPunct w:val="0"/>
              <w:spacing w:line="276" w:lineRule="auto"/>
              <w:rPr>
                <w:rFonts w:ascii="Calibri" w:hAnsi="Calibri" w:cs="Calibri" w:eastAsiaTheme="minorHAnsi"/>
                <w:sz w:val="18"/>
                <w:szCs w:val="18"/>
                <w:lang w:eastAsia="zh-CN"/>
              </w:rPr>
            </w:pPr>
            <w:r>
              <w:rPr>
                <w:rFonts w:hint="eastAsia" w:ascii="Calibri" w:hAnsi="Calibri" w:eastAsia="宋体" w:cs="Calibri"/>
                <w:sz w:val="18"/>
                <w:szCs w:val="18"/>
                <w:lang w:val="en-US" w:eastAsia="zh-CN"/>
              </w:rPr>
              <w:t xml:space="preserve">15 </w:t>
            </w:r>
            <w:r>
              <w:rPr>
                <w:rFonts w:ascii="Calibri" w:hAnsi="Calibri" w:cs="Calibri" w:eastAsiaTheme="minorHAnsi"/>
                <w:sz w:val="18"/>
                <w:szCs w:val="18"/>
              </w:rPr>
              <w:t>pieces in total</w:t>
            </w:r>
          </w:p>
          <w:p w14:paraId="33FE63E7">
            <w:pPr>
              <w:pStyle w:val="29"/>
              <w:wordWrap/>
              <w:overflowPunct w:val="0"/>
              <w:spacing w:line="276" w:lineRule="auto"/>
              <w:rPr>
                <w:rFonts w:ascii="Calibri" w:hAnsi="Calibri" w:cs="Calibri" w:eastAsiaTheme="minorHAnsi"/>
                <w:sz w:val="18"/>
                <w:szCs w:val="18"/>
              </w:rPr>
            </w:pPr>
          </w:p>
        </w:tc>
      </w:tr>
      <w:tr w14:paraId="052311E6">
        <w:tc>
          <w:tcPr>
            <w:tcW w:w="9854" w:type="dxa"/>
            <w:gridSpan w:val="3"/>
            <w:tcMar>
              <w:top w:w="57" w:type="dxa"/>
              <w:bottom w:w="57" w:type="dxa"/>
            </w:tcMar>
          </w:tcPr>
          <w:p w14:paraId="0332F931">
            <w:pPr>
              <w:overflowPunct w:val="0"/>
              <w:autoSpaceDE w:val="0"/>
              <w:autoSpaceDN w:val="0"/>
              <w:spacing w:after="0"/>
              <w:jc w:val="left"/>
              <w:rPr>
                <w:rFonts w:ascii="Calibri" w:hAnsi="Calibri" w:cs="Calibri" w:eastAsiaTheme="minorHAnsi"/>
                <w:color w:val="000000" w:themeColor="text1"/>
                <w:sz w:val="18"/>
                <w:szCs w:val="18"/>
                <w:lang w:eastAsia="zh-CN"/>
                <w14:textFill>
                  <w14:solidFill>
                    <w14:schemeClr w14:val="tx1"/>
                  </w14:solidFill>
                </w14:textFill>
              </w:rPr>
            </w:pPr>
            <w:r>
              <w:rPr>
                <w:rFonts w:ascii="Calibri" w:hAnsi="Calibri" w:cs="Calibri" w:eastAsiaTheme="minorHAnsi"/>
                <w:b/>
                <w:color w:val="000000" w:themeColor="text1"/>
                <w:sz w:val="18"/>
                <w:szCs w:val="18"/>
                <w14:textFill>
                  <w14:solidFill>
                    <w14:schemeClr w14:val="tx1"/>
                  </w14:solidFill>
                </w14:textFill>
              </w:rPr>
              <w:t>[Artwork images and Installation view]</w:t>
            </w:r>
          </w:p>
          <w:p w14:paraId="34E84C43">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hint="default" w:ascii="Calibri" w:hAnsi="Calibri" w:eastAsiaTheme="minorHAnsi"/>
                <w:color w:val="auto"/>
                <w:sz w:val="18"/>
                <w:szCs w:val="18"/>
                <w:highlight w:val="none"/>
                <w:u w:val="none"/>
                <w:lang w:val="en-US" w:eastAsia="zh-CN"/>
              </w:rPr>
            </w:pPr>
            <w:r>
              <w:rPr>
                <w:rStyle w:val="25"/>
                <w:rFonts w:hint="eastAsia" w:ascii="Calibri" w:hAnsi="Calibri" w:eastAsiaTheme="minorHAnsi"/>
                <w:color w:val="auto"/>
                <w:sz w:val="18"/>
                <w:szCs w:val="18"/>
                <w:highlight w:val="none"/>
                <w:u w:val="none"/>
                <w:lang w:val="en-US" w:eastAsia="zh-CN"/>
              </w:rPr>
              <w:fldChar w:fldCharType="begin"/>
            </w:r>
            <w:r>
              <w:rPr>
                <w:rStyle w:val="25"/>
                <w:rFonts w:hint="eastAsia" w:ascii="Calibri" w:hAnsi="Calibri" w:eastAsiaTheme="minorHAnsi"/>
                <w:color w:val="auto"/>
                <w:sz w:val="18"/>
                <w:szCs w:val="18"/>
                <w:highlight w:val="none"/>
                <w:u w:val="none"/>
                <w:lang w:val="en-US" w:eastAsia="zh-CN"/>
              </w:rPr>
              <w:instrText xml:space="preserve"> HYPERLINK "https://drive.google.com/drive/folders/1YtQZRRxNnbgWhJTbx4wY0nuvuBTaWUOo?usp=drive_link" </w:instrText>
            </w:r>
            <w:r>
              <w:rPr>
                <w:rStyle w:val="25"/>
                <w:rFonts w:hint="eastAsia" w:ascii="Calibri" w:hAnsi="Calibri" w:eastAsiaTheme="minorHAnsi"/>
                <w:color w:val="auto"/>
                <w:sz w:val="18"/>
                <w:szCs w:val="18"/>
                <w:highlight w:val="none"/>
                <w:u w:val="none"/>
                <w:lang w:val="en-US" w:eastAsia="zh-CN"/>
              </w:rPr>
              <w:fldChar w:fldCharType="separate"/>
            </w:r>
            <w:r>
              <w:rPr>
                <w:rStyle w:val="25"/>
                <w:rFonts w:hint="eastAsia" w:ascii="Calibri" w:hAnsi="Calibri" w:eastAsiaTheme="minorHAnsi"/>
                <w:sz w:val="18"/>
                <w:szCs w:val="18"/>
                <w:highlight w:val="none"/>
                <w:lang w:val="en-US" w:eastAsia="zh-CN"/>
              </w:rPr>
              <w:t>https://drive.google.com/drive/folders/1YtQZRRxNnbgWhJTbx4wY0nuvuBTaWUOo?usp=drive_link</w:t>
            </w:r>
            <w:r>
              <w:rPr>
                <w:rStyle w:val="25"/>
                <w:rFonts w:hint="eastAsia" w:ascii="Calibri" w:hAnsi="Calibri" w:eastAsiaTheme="minorHAnsi"/>
                <w:color w:val="auto"/>
                <w:sz w:val="18"/>
                <w:szCs w:val="18"/>
                <w:highlight w:val="none"/>
                <w:u w:val="none"/>
                <w:lang w:val="en-US" w:eastAsia="zh-CN"/>
              </w:rPr>
              <w:fldChar w:fldCharType="end"/>
            </w:r>
            <w:r>
              <w:rPr>
                <w:rStyle w:val="25"/>
                <w:rFonts w:hint="eastAsia" w:ascii="Calibri" w:hAnsi="Calibri" w:eastAsiaTheme="minorHAnsi"/>
                <w:color w:val="auto"/>
                <w:sz w:val="18"/>
                <w:szCs w:val="18"/>
                <w:highlight w:val="none"/>
                <w:u w:val="none"/>
                <w:lang w:val="en-US" w:eastAsia="zh-CN"/>
              </w:rPr>
              <w:t xml:space="preserve"> </w:t>
            </w:r>
            <w:bookmarkStart w:id="1" w:name="_GoBack"/>
            <w:bookmarkEnd w:id="1"/>
          </w:p>
          <w:p w14:paraId="71EF1CC2">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hint="default" w:ascii="Calibri" w:hAnsi="Calibri" w:eastAsiaTheme="minorHAnsi"/>
                <w:color w:val="auto"/>
                <w:sz w:val="18"/>
                <w:szCs w:val="18"/>
                <w:u w:val="none"/>
                <w:lang w:val="en-US" w:eastAsia="zh-CN"/>
              </w:rPr>
            </w:pPr>
          </w:p>
          <w:p w14:paraId="7AEFF78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 xml:space="preserve">[Inquiry] </w:t>
            </w:r>
          </w:p>
          <w:p w14:paraId="53F550A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color w:val="auto"/>
                <w:sz w:val="18"/>
                <w:szCs w:val="18"/>
              </w:rPr>
            </w:pPr>
            <w:r>
              <w:rPr>
                <w:rStyle w:val="25"/>
                <w:rFonts w:ascii="Calibri" w:hAnsi="Calibri" w:cs="Calibri" w:eastAsiaTheme="minorHAnsi"/>
                <w:color w:val="auto"/>
                <w:sz w:val="18"/>
                <w:szCs w:val="18"/>
                <w:u w:val="none"/>
              </w:rPr>
              <w:t xml:space="preserve">ARARIO GALLERY SHANGHAI | </w:t>
            </w:r>
            <w:r>
              <w:rPr>
                <w:rFonts w:ascii="Calibri" w:hAnsi="Calibri" w:eastAsia="Calibri" w:cs="Calibri"/>
                <w:color w:val="auto"/>
                <w:sz w:val="18"/>
                <w:szCs w:val="18"/>
              </w:rPr>
              <w:t xml:space="preserve">E. </w:t>
            </w:r>
            <w:r>
              <w:fldChar w:fldCharType="begin"/>
            </w:r>
            <w:r>
              <w:instrText xml:space="preserve"> HYPERLINK "mailto:info@arariogallery.com" \h </w:instrText>
            </w:r>
            <w:r>
              <w:fldChar w:fldCharType="separate"/>
            </w:r>
            <w:r>
              <w:rPr>
                <w:rFonts w:ascii="Calibri" w:hAnsi="Calibri" w:eastAsia="Calibri" w:cs="Calibri"/>
                <w:color w:val="auto"/>
                <w:sz w:val="18"/>
                <w:szCs w:val="18"/>
              </w:rPr>
              <w:t>info@arariogallery.com</w:t>
            </w:r>
            <w:r>
              <w:rPr>
                <w:rFonts w:ascii="Calibri" w:hAnsi="Calibri" w:eastAsia="Calibri" w:cs="Calibri"/>
                <w:color w:val="auto"/>
                <w:sz w:val="18"/>
                <w:szCs w:val="18"/>
              </w:rPr>
              <w:fldChar w:fldCharType="end"/>
            </w:r>
          </w:p>
        </w:tc>
      </w:tr>
    </w:tbl>
    <w:p w14:paraId="30EF2249">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p w14:paraId="539661E4">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p w14:paraId="328B3AD3">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p w14:paraId="26B60D55">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p w14:paraId="7D12C742">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p w14:paraId="5C8E25DD">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552"/>
        <w:gridCol w:w="5601"/>
      </w:tblGrid>
      <w:tr w14:paraId="4179AB7B">
        <w:tc>
          <w:tcPr>
            <w:tcW w:w="1701" w:type="dxa"/>
          </w:tcPr>
          <w:p w14:paraId="176B73C9">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rPr>
            </w:pPr>
            <w:r>
              <w:rPr>
                <w:rStyle w:val="25"/>
                <w:rFonts w:ascii="Calibri" w:hAnsi="Calibri" w:cs="Calibri" w:eastAsiaTheme="minorHAnsi"/>
                <w:b/>
                <w:color w:val="auto"/>
                <w:sz w:val="18"/>
                <w:szCs w:val="18"/>
              </w:rPr>
              <w:t>Table of Content</w:t>
            </w:r>
          </w:p>
          <w:p w14:paraId="1045B3B9">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color w:val="auto"/>
                <w:sz w:val="18"/>
                <w:szCs w:val="18"/>
                <w:u w:val="none"/>
              </w:rPr>
            </w:pPr>
          </w:p>
        </w:tc>
        <w:tc>
          <w:tcPr>
            <w:tcW w:w="2552" w:type="dxa"/>
          </w:tcPr>
          <w:p w14:paraId="5D0C818B">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bCs/>
                <w:color w:val="auto"/>
                <w:sz w:val="18"/>
                <w:szCs w:val="18"/>
                <w:u w:val="none"/>
              </w:rPr>
              <w:t xml:space="preserve">1. </w:t>
            </w:r>
            <w:r>
              <w:rPr>
                <w:rFonts w:ascii="Calibri" w:hAnsi="Calibri" w:eastAsia="Calibri" w:cs="Calibri"/>
                <w:b/>
                <w:bCs/>
                <w:sz w:val="18"/>
                <w:szCs w:val="18"/>
              </w:rPr>
              <w:t>Exhibition Ov</w:t>
            </w:r>
            <w:r>
              <w:rPr>
                <w:rFonts w:ascii="Calibri" w:hAnsi="Calibri" w:eastAsia="Calibri" w:cs="Calibri"/>
                <w:b/>
                <w:sz w:val="18"/>
                <w:szCs w:val="18"/>
              </w:rPr>
              <w:t>erview</w:t>
            </w:r>
          </w:p>
          <w:p w14:paraId="43D29A52">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 xml:space="preserve">2. </w:t>
            </w:r>
            <w:r>
              <w:rPr>
                <w:rFonts w:ascii="Calibri" w:hAnsi="Calibri" w:cs="Calibri" w:eastAsiaTheme="minorHAnsi"/>
                <w:b/>
                <w:color w:val="auto"/>
                <w:kern w:val="0"/>
                <w:sz w:val="18"/>
                <w:szCs w:val="18"/>
              </w:rPr>
              <w:t>Exhibition Theme</w:t>
            </w:r>
          </w:p>
          <w:p w14:paraId="01771A0E">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3. Artworks</w:t>
            </w:r>
          </w:p>
          <w:p w14:paraId="296216E3">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 xml:space="preserve">4. Installation </w:t>
            </w:r>
            <w:r>
              <w:rPr>
                <w:rStyle w:val="25"/>
                <w:rFonts w:hint="default" w:ascii="Calibri" w:hAnsi="Calibri" w:cs="Calibri" w:eastAsiaTheme="minorHAnsi"/>
                <w:b/>
                <w:color w:val="auto"/>
                <w:sz w:val="18"/>
                <w:szCs w:val="18"/>
                <w:u w:val="none"/>
                <w:lang w:val="en-US"/>
              </w:rPr>
              <w:t>V</w:t>
            </w:r>
            <w:r>
              <w:rPr>
                <w:rStyle w:val="25"/>
                <w:rFonts w:ascii="Calibri" w:hAnsi="Calibri" w:cs="Calibri" w:eastAsiaTheme="minorHAnsi"/>
                <w:b/>
                <w:color w:val="auto"/>
                <w:sz w:val="18"/>
                <w:szCs w:val="18"/>
                <w:u w:val="none"/>
              </w:rPr>
              <w:t>iew</w:t>
            </w:r>
          </w:p>
          <w:p w14:paraId="512F2B87">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5. Artist Introduction</w:t>
            </w:r>
          </w:p>
          <w:p w14:paraId="61AA2D1F">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hint="default" w:ascii="Calibri" w:hAnsi="Calibri" w:cs="Calibri" w:eastAsiaTheme="minorHAnsi"/>
                <w:b/>
                <w:color w:val="auto"/>
                <w:sz w:val="18"/>
                <w:szCs w:val="18"/>
                <w:u w:val="none"/>
                <w:lang w:val="en-US"/>
              </w:rPr>
              <w:t>6</w:t>
            </w:r>
            <w:r>
              <w:rPr>
                <w:rStyle w:val="25"/>
                <w:rFonts w:ascii="Calibri" w:hAnsi="Calibri" w:cs="Calibri" w:eastAsiaTheme="minorHAnsi"/>
                <w:b/>
                <w:color w:val="auto"/>
                <w:sz w:val="18"/>
                <w:szCs w:val="18"/>
                <w:u w:val="none"/>
              </w:rPr>
              <w:t>. Artist CV</w:t>
            </w:r>
          </w:p>
        </w:tc>
        <w:tc>
          <w:tcPr>
            <w:tcW w:w="5601" w:type="dxa"/>
          </w:tcPr>
          <w:p w14:paraId="5891EBCE">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3</w:t>
            </w:r>
          </w:p>
          <w:p w14:paraId="71102D1A">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3</w:t>
            </w: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4</w:t>
            </w:r>
          </w:p>
          <w:p w14:paraId="149F3489">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5</w:t>
            </w: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7</w:t>
            </w:r>
          </w:p>
          <w:p w14:paraId="3AAF2970">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-7</w:t>
            </w: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9</w:t>
            </w:r>
          </w:p>
          <w:p w14:paraId="6CD573F8">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9</w:t>
            </w:r>
            <w:r>
              <w:rPr>
                <w:rStyle w:val="25"/>
                <w:rFonts w:hint="default" w:ascii="Calibri" w:hAnsi="Calibri" w:cs="Calibri" w:eastAsiaTheme="minorHAnsi"/>
                <w:color w:val="auto"/>
                <w:sz w:val="18"/>
                <w:szCs w:val="18"/>
                <w:u w:val="none"/>
                <w:lang w:val="en-US"/>
              </w:rPr>
              <w:t>-1</w:t>
            </w:r>
            <w:r>
              <w:rPr>
                <w:rStyle w:val="25"/>
                <w:rFonts w:hint="eastAsia" w:ascii="Calibri" w:hAnsi="Calibri" w:eastAsia="宋体" w:cs="Calibri"/>
                <w:color w:val="auto"/>
                <w:sz w:val="18"/>
                <w:szCs w:val="18"/>
                <w:u w:val="none"/>
                <w:lang w:val="en-US" w:eastAsia="zh-CN"/>
              </w:rPr>
              <w:t>2</w:t>
            </w:r>
          </w:p>
          <w:p w14:paraId="53CED978">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default" w:ascii="Calibri" w:hAnsi="Calibri" w:cs="Calibri" w:eastAsiaTheme="minorHAnsi"/>
                <w:color w:val="auto"/>
                <w:sz w:val="18"/>
                <w:szCs w:val="18"/>
                <w:u w:val="none"/>
                <w:lang w:val="en-US"/>
              </w:rPr>
              <w:t>1</w:t>
            </w:r>
            <w:r>
              <w:rPr>
                <w:rStyle w:val="25"/>
                <w:rFonts w:hint="eastAsia" w:ascii="Calibri" w:hAnsi="Calibri" w:eastAsia="宋体" w:cs="Calibri"/>
                <w:color w:val="auto"/>
                <w:sz w:val="18"/>
                <w:szCs w:val="18"/>
                <w:u w:val="none"/>
                <w:lang w:val="en-US" w:eastAsia="zh-CN"/>
              </w:rPr>
              <w:t>2</w:t>
            </w:r>
            <w:r>
              <w:rPr>
                <w:rStyle w:val="25"/>
                <w:rFonts w:hint="default" w:ascii="Calibri" w:hAnsi="Calibri" w:cs="Calibri" w:eastAsiaTheme="minorHAnsi"/>
                <w:color w:val="auto"/>
                <w:sz w:val="18"/>
                <w:szCs w:val="18"/>
                <w:u w:val="none"/>
                <w:lang w:val="en-US"/>
              </w:rPr>
              <w:t>-1</w:t>
            </w:r>
            <w:r>
              <w:rPr>
                <w:rStyle w:val="25"/>
                <w:rFonts w:hint="eastAsia" w:ascii="Calibri" w:hAnsi="Calibri" w:eastAsia="宋体" w:cs="Calibri"/>
                <w:color w:val="auto"/>
                <w:sz w:val="18"/>
                <w:szCs w:val="18"/>
                <w:u w:val="none"/>
                <w:lang w:val="en-US" w:eastAsia="zh-CN"/>
              </w:rPr>
              <w:t>9</w:t>
            </w:r>
          </w:p>
        </w:tc>
      </w:tr>
    </w:tbl>
    <w:p w14:paraId="2EFC53D2">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Style w:val="25"/>
          <w:rFonts w:ascii="Calibri" w:hAnsi="Calibri" w:cs="Calibri" w:eastAsiaTheme="minorHAnsi"/>
          <w:b/>
          <w:color w:val="auto"/>
          <w:sz w:val="24"/>
          <w:u w:val="none"/>
        </w:rPr>
      </w:pPr>
      <w:bookmarkStart w:id="0" w:name="_Hlk191133184"/>
    </w:p>
    <w:p w14:paraId="0E237DDE">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b/>
          <w:color w:val="auto"/>
          <w:sz w:val="24"/>
          <w:u w:val="none"/>
        </w:rPr>
      </w:pPr>
      <w:r>
        <w:rPr>
          <w:rStyle w:val="25"/>
          <w:rFonts w:ascii="Calibri" w:hAnsi="Calibri" w:cs="Calibri" w:eastAsiaTheme="minorHAnsi"/>
          <w:b/>
          <w:color w:val="auto"/>
          <w:sz w:val="24"/>
          <w:u w:val="none"/>
        </w:rPr>
        <w:br w:type="page"/>
      </w:r>
    </w:p>
    <w:p w14:paraId="1979748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Fonts w:ascii="Calibri" w:hAnsi="Calibri" w:cs="Calibri" w:eastAsiaTheme="minorEastAsia"/>
          <w:b/>
          <w:sz w:val="24"/>
          <w:szCs w:val="22"/>
        </w:rPr>
      </w:pPr>
      <w:r>
        <w:rPr>
          <w:rStyle w:val="25"/>
          <w:rFonts w:ascii="Calibri" w:hAnsi="Calibri" w:cs="Calibri" w:eastAsiaTheme="minorHAnsi"/>
          <w:b/>
          <w:color w:val="auto"/>
          <w:sz w:val="24"/>
          <w:u w:val="none"/>
        </w:rPr>
        <w:t xml:space="preserve">1. </w:t>
      </w:r>
      <w:r>
        <w:rPr>
          <w:rFonts w:ascii="Calibri" w:hAnsi="Calibri" w:eastAsia="Calibri" w:cs="Calibri"/>
          <w:b/>
          <w:sz w:val="24"/>
          <w:szCs w:val="22"/>
        </w:rPr>
        <w:t>Exhibition Overview</w:t>
      </w:r>
    </w:p>
    <w:bookmarkEnd w:id="0"/>
    <w:p w14:paraId="5EC9D423">
      <w:pPr>
        <w:pStyle w:val="60"/>
        <w:framePr w:wrap="auto" w:vAnchor="margin" w:hAnchor="text" w:yAlign="inline"/>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197B0E52">
      <w:pPr>
        <w:pStyle w:val="60"/>
        <w:framePr w:wrap="auto" w:vAnchor="margin" w:hAnchor="text" w:yAlign="inline"/>
        <w:shd w:val="clear" w:color="auto" w:fill="auto"/>
        <w:bidi w:val="0"/>
        <w:spacing w:before="0" w:line="360" w:lineRule="auto"/>
        <w:ind w:left="0" w:right="0" w:firstLine="0"/>
        <w:jc w:val="both"/>
        <w:rPr>
          <w:rFonts w:ascii="Calibri" w:hAnsi="Calibri" w:cs="Calibri"/>
        </w:rPr>
      </w:pP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CN" w:bidi="ar-SA"/>
        </w:rPr>
        <w:t>ARARIO GALLERY SHANGHAI</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is pleased to present </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group</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exhibition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CN" w:bidi="ar-SA"/>
        </w:rPr>
        <w:t>“</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The Other Measure</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CN" w:bidi="ar-SA"/>
        </w:rPr>
        <w:t>”</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from </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July</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1</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0</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to </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September</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xml:space="preserve"> </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5</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CN" w:bidi="ar-SA"/>
        </w:rPr>
        <w:t>. This exhibition considers "measurement" not only as scientific calculation or quantification, but also as the acts of naming, classifying, recording, mapping, and displaying through which humans come to understand the world. Rather than offering a broad account of the Anthropocene, the exhibition approaches these questions through specific materials, images, sounds, and embodied experiences. In doing so, it asks how systems of knowledge shape our relationship with the earth, and whether other modes of perception and understanding might exist beyond them.</w:t>
      </w:r>
    </w:p>
    <w:p w14:paraId="09B1DE6B">
      <w:pPr>
        <w:pStyle w:val="55"/>
        <w:spacing w:before="0" w:beforeAutospacing="0" w:after="0" w:afterAutospacing="0" w:line="360" w:lineRule="auto"/>
        <w:jc w:val="both"/>
        <w:rPr>
          <w:rFonts w:ascii="Calibri" w:hAnsi="Calibri" w:cs="Calibri"/>
          <w:sz w:val="20"/>
          <w:szCs w:val="20"/>
          <w:u w:val="single"/>
        </w:rPr>
      </w:pPr>
    </w:p>
    <w:p w14:paraId="77016E97">
      <w:pPr>
        <w:widowControl/>
        <w:pBdr>
          <w:top w:val="none" w:color="auto" w:sz="0" w:space="0"/>
          <w:left w:val="none" w:color="auto" w:sz="0" w:space="0"/>
          <w:bottom w:val="none" w:color="auto" w:sz="0" w:space="0"/>
          <w:right w:val="none" w:color="auto" w:sz="0" w:space="0"/>
          <w:between w:val="none" w:color="auto" w:sz="0" w:space="0"/>
        </w:pBdr>
        <w:tabs>
          <w:tab w:val="left" w:pos="800"/>
          <w:tab w:val="left" w:pos="1600"/>
          <w:tab w:val="left" w:pos="2400"/>
          <w:tab w:val="left" w:pos="4290"/>
        </w:tabs>
        <w:autoSpaceDE w:val="0"/>
        <w:autoSpaceDN w:val="0"/>
        <w:spacing w:after="0" w:line="360" w:lineRule="auto"/>
        <w:rPr>
          <w:rFonts w:ascii="Calibri" w:hAnsi="Calibri" w:cs="Calibri" w:eastAsiaTheme="minorHAnsi"/>
          <w:b/>
          <w:color w:val="auto"/>
          <w:kern w:val="0"/>
          <w:sz w:val="24"/>
        </w:rPr>
      </w:pPr>
      <w:r>
        <w:rPr>
          <w:rFonts w:ascii="Calibri" w:hAnsi="Calibri" w:cs="Calibri" w:eastAsiaTheme="minorHAnsi"/>
          <w:b/>
          <w:color w:val="auto"/>
          <w:kern w:val="0"/>
          <w:sz w:val="24"/>
        </w:rPr>
        <w:t>2. Exhibition Theme</w:t>
      </w:r>
    </w:p>
    <w:p w14:paraId="5A1F2644">
      <w:pPr>
        <w:widowControl/>
        <w:pBdr>
          <w:top w:val="none" w:color="auto" w:sz="0" w:space="0"/>
          <w:left w:val="none" w:color="auto" w:sz="0" w:space="0"/>
          <w:bottom w:val="none" w:color="auto" w:sz="0" w:space="0"/>
          <w:right w:val="none" w:color="auto" w:sz="0" w:space="0"/>
          <w:between w:val="none" w:color="auto" w:sz="0" w:space="0"/>
        </w:pBdr>
        <w:tabs>
          <w:tab w:val="left" w:pos="800"/>
          <w:tab w:val="left" w:pos="1600"/>
          <w:tab w:val="left" w:pos="2400"/>
          <w:tab w:val="left" w:pos="4290"/>
        </w:tabs>
        <w:autoSpaceDE w:val="0"/>
        <w:autoSpaceDN w:val="0"/>
        <w:spacing w:after="0" w:line="360" w:lineRule="auto"/>
        <w:rPr>
          <w:rFonts w:ascii="Calibri" w:hAnsi="Calibri" w:cs="Calibri" w:eastAsiaTheme="minorHAnsi"/>
          <w:b/>
          <w:color w:val="auto"/>
          <w:kern w:val="0"/>
          <w:sz w:val="22"/>
        </w:rPr>
      </w:pPr>
    </w:p>
    <w:p w14:paraId="5B4D74C5">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We live in a world accustomed to measurement. Minerals are designated as reserves, plants are assigned to genera and species, subterranean spaces are mapped as energy grids, and the earth's surface is organized into transportation and logistics networks. The earth appears already measured, classified, and named. Yet when we trace the histories of these ways of knowing, we find that they are far from neutral forms of knowledge. Rather, they are processes through which reality is organized and order is produced.</w:t>
      </w:r>
    </w:p>
    <w:p w14:paraId="15B6549B">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46FC9D82">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Since the seventeenth century, alongside colonial expansion and the formation of global trade networks, European naturalists began systematically documenting and cataloguing plants, animals, minerals, and landscapes from around the world. Observers such as Georg Eberhard Rumphius spent years recording the natural world across the islands of Southeast Asia, producing notebooks that combined meticulous morphological descriptions with poetic imagination and personal experience. Later, Carl Linnaeus established a systematic taxonomy that brought nature into a clear, reproducible, and transmissible system of classification. At the same time, maps, images, specimens, archives, and commodity packaging gradually became essential tools for knowing and circulating the world. From poetic observation to standardized numbering, from lived experience to abstract systems, the earth ceased to be merely an environment inhabited by humans and became something that could be measured, recorded, displayed, and exchanged.</w:t>
      </w:r>
    </w:p>
    <w:p w14:paraId="6F131BD2">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0BD7BAF3">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Yet measurement is never an endpoint, nor is it the only way of knowing. Before these epistemic systems emerged, encounters between humans and the earth unfolded more slowly and with greater uncertainty. Even after such systems took hold, the experiences and forms of perception they excluded never entirely disappeared. Our understanding of the world is not completed once and for all; it is continuously shaped through the interplay of history, power, technology, and circulation, while being repeatedly unsettled and rewritten through the echoes of ruins, new forms of growth, and the overflow of feeling.</w:t>
      </w:r>
    </w:p>
    <w:p w14:paraId="5F7BB437">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5CCE4633">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Titled The Other Measure, this exhibition considers "measurement" not only as scientific calculation or quantification, but also as the acts of naming, classifying, recording, mapping, and displaying through which humans come to understand the world. Rather than offering a broad account of the Anthropocene, the exhibition approaches these questions through specific materials, images, sounds, and embodied experiences. In doing so, it asks how systems of knowledge shape our relationship with the earth, and whether other modes of perception and understanding might exist beyond them.</w:t>
      </w:r>
    </w:p>
    <w:p w14:paraId="4DE5BD1D">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5EDF4D78">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The six participating artists approach this theme from distinct perspectives.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C</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 xml:space="preserve">HEN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Xiaozhi</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 takes spices such as clove, ginger, and nutmeg as points of departure, layering botanical illustrations, maritime maps, and trade routes onto mirrored glass surfaces. H</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er</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 works trace how things once embedded within local ecologies and everyday life are continually redefined through surveying, classification, and global trade networks.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C</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HEN</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 xml:space="preserve"> Li'</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s works revolve around moths, pond snails, and crab floss. The pond snail, a familiar species from her hometown, carries both local memory and personal experience; moths and crab floss evoke childhood imaginings of unfamiliar windows and the unknown lives concealed behind them. In her practice, living creatures become not only natural beings but also emotional vessels onto which meanings are continually projected and transformed.</w:t>
      </w:r>
      <w:r>
        <w:rPr>
          <w:rFonts w:hint="eastAsia" w:ascii="Calibri" w:hAnsi="Calibri" w:eastAsia="Malgun Gothic" w:cs="Calibri"/>
          <w:color w:val="000000"/>
          <w:spacing w:val="0"/>
          <w:w w:val="100"/>
          <w:kern w:val="2"/>
          <w:position w:val="0"/>
          <w:sz w:val="20"/>
          <w:szCs w:val="20"/>
          <w:u w:val="none" w:color="000000"/>
          <w:shd w:val="clear"/>
          <w:vertAlign w:val="baseline"/>
          <w:rtl w:val="0"/>
          <w:lang w:val="en-US" w:eastAsia="zh-CN" w:bidi="ar-SA"/>
        </w:rPr>
        <w:t xml:space="preserve">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HE</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 xml:space="preserve"> Xun</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 explores the relationship between Buddhist seed syllables and sound, bringing together seeds, letters, and vocalization. Existing prior to linguistic meaning, these vowels and symbols function as a medium between bodily perception and spiritual experience, suggesting an alternative path of understanding that exceeds naming and classification.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W</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ANG</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 xml:space="preserve"> Yiquan</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 draws upon export commodity packaging, printed imagery, and trade archives to examine how nature is reshaped through circulation and representation. As plants, landscapes, and natural products are transformed into visual motifs on commercial packaging, they become embedded within systems of production, trade, and image-making.</w:t>
      </w:r>
      <w:r>
        <w:rPr>
          <w:rFonts w:hint="eastAsia" w:ascii="Calibri" w:hAnsi="Calibri" w:eastAsia="宋体" w:cs="Calibri"/>
          <w:color w:val="000000"/>
          <w:spacing w:val="0"/>
          <w:w w:val="100"/>
          <w:kern w:val="2"/>
          <w:position w:val="0"/>
          <w:sz w:val="20"/>
          <w:szCs w:val="20"/>
          <w:u w:val="none" w:color="000000"/>
          <w:shd w:val="clear"/>
          <w:vertAlign w:val="baseline"/>
          <w:rtl w:val="0"/>
          <w:lang w:val="en-US" w:eastAsia="zh-CN" w:bidi="ar-SA"/>
        </w:rPr>
        <w:t xml:space="preserve">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X</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U</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 xml:space="preserve"> Zhe</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's sound installation begins with archival materials from residential architecture of the 1970s and 1980s. Through reconstructed architectural ornamentation, sound devices, and memory-based imagery, the work places personal experience alongside collective aspirations of its era. Within the traces left behind by architecture, fragments of memory, visions of the future, and the residues of everyday life are brought back into presence. </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en-US" w:eastAsia="zh-CN" w:bidi="ar-SA"/>
        </w:rPr>
        <w:t>YUAN</w:t>
      </w:r>
      <w:r>
        <w:rPr>
          <w:rFonts w:hint="eastAsia" w:ascii="Calibri" w:hAnsi="Calibri" w:eastAsia="Malgun Gothic" w:cs="Calibri"/>
          <w:b/>
          <w:bCs/>
          <w:color w:val="000000"/>
          <w:spacing w:val="0"/>
          <w:w w:val="100"/>
          <w:kern w:val="2"/>
          <w:position w:val="0"/>
          <w:sz w:val="20"/>
          <w:szCs w:val="20"/>
          <w:u w:val="none" w:color="000000"/>
          <w:shd w:val="clear"/>
          <w:vertAlign w:val="baseline"/>
          <w:rtl w:val="0"/>
          <w:lang w:val="zh-TW" w:eastAsia="zh-TW" w:bidi="ar-SA"/>
        </w:rPr>
        <w:t xml:space="preserve"> Yuan</w:t>
      </w: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 xml:space="preserve"> constructs a female utopia composed of flowers. Figures appear in floral form, growing and proliferating within intensely saturated fields of colour. Exceeding fixed identities and categories, they form an open and expansive landscape of life.</w:t>
      </w:r>
    </w:p>
    <w:p w14:paraId="50A3B96C">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p>
    <w:p w14:paraId="77919B9B">
      <w:pPr>
        <w:pStyle w:val="60"/>
        <w:framePr w:wrap="auto" w:vAnchor="margin" w:hAnchor="text" w:yAlign="inline"/>
        <w:shd w:val="clear" w:color="auto" w:fill="auto"/>
        <w:bidi w:val="0"/>
        <w:spacing w:before="0" w:line="360" w:lineRule="auto"/>
        <w:ind w:left="0" w:right="0" w:firstLine="0"/>
        <w:jc w:val="both"/>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pPr>
      <w:r>
        <w:rPr>
          <w:rFonts w:hint="eastAsia" w:ascii="Calibri" w:hAnsi="Calibri" w:eastAsia="Malgun Gothic" w:cs="Calibri"/>
          <w:color w:val="000000"/>
          <w:spacing w:val="0"/>
          <w:w w:val="100"/>
          <w:kern w:val="2"/>
          <w:position w:val="0"/>
          <w:sz w:val="20"/>
          <w:szCs w:val="20"/>
          <w:u w:val="none" w:color="000000"/>
          <w:shd w:val="clear"/>
          <w:vertAlign w:val="baseline"/>
          <w:rtl w:val="0"/>
          <w:lang w:val="zh-TW" w:eastAsia="zh-TW" w:bidi="ar-SA"/>
        </w:rPr>
        <w:t>The exhibition unfolds as a layered structure concerned not only with how knowledge is constructed, but also with how it loosens, transforms, and becomes available to sensation once again. When the measures through which we habitually understand the world are slowed down, questioned, and pushed to their limits, how might the earth, living beings, and material things appear differently? The exhibition invites visitors to pause among these works and attend to what remains unnamed, unmeasured, or perhaps no longer measurable at all.</w:t>
      </w:r>
    </w:p>
    <w:p w14:paraId="10498B30">
      <w:pPr>
        <w:spacing w:line="360" w:lineRule="auto"/>
        <w:rPr>
          <w:rFonts w:hint="eastAsia" w:ascii="Calibri" w:hAnsi="Calibri" w:eastAsia="Malgun Gothic" w:cs="Calibri"/>
        </w:rPr>
      </w:pPr>
    </w:p>
    <w:p w14:paraId="51124575">
      <w:pPr>
        <w:spacing w:line="360" w:lineRule="auto"/>
        <w:rPr>
          <w:rFonts w:hint="eastAsia" w:ascii="Calibri" w:hAnsi="Calibri" w:eastAsia="Malgun Gothic" w:cs="Calibri"/>
        </w:rPr>
      </w:pPr>
    </w:p>
    <w:p w14:paraId="74DD4DB6">
      <w:pPr>
        <w:spacing w:line="360" w:lineRule="auto"/>
        <w:rPr>
          <w:rFonts w:hint="eastAsia" w:ascii="Calibri" w:hAnsi="Calibri" w:eastAsia="Malgun Gothic" w:cs="Calibri"/>
        </w:rPr>
      </w:pPr>
    </w:p>
    <w:p w14:paraId="76452D29">
      <w:pPr>
        <w:pStyle w:val="29"/>
        <w:tabs>
          <w:tab w:val="left" w:pos="4185"/>
          <w:tab w:val="right" w:pos="9746"/>
        </w:tabs>
        <w:wordWrap/>
        <w:overflowPunct w:val="0"/>
        <w:spacing w:line="360" w:lineRule="auto"/>
        <w:jc w:val="left"/>
        <w:rPr>
          <w:rFonts w:ascii="Calibri" w:hAnsi="Calibri" w:cs="Calibri" w:eastAsiaTheme="minorHAnsi"/>
          <w:b/>
          <w:bCs/>
          <w:sz w:val="22"/>
        </w:rPr>
      </w:pPr>
    </w:p>
    <w:p w14:paraId="6108625A">
      <w:pPr>
        <w:pStyle w:val="29"/>
        <w:numPr>
          <w:ilvl w:val="0"/>
          <w:numId w:val="1"/>
        </w:numPr>
        <w:tabs>
          <w:tab w:val="left" w:pos="4185"/>
          <w:tab w:val="right" w:pos="9746"/>
        </w:tabs>
        <w:wordWrap/>
        <w:overflowPunct w:val="0"/>
        <w:spacing w:line="360" w:lineRule="auto"/>
        <w:jc w:val="left"/>
        <w:rPr>
          <w:rStyle w:val="25"/>
          <w:rFonts w:ascii="Calibri" w:hAnsi="Calibri" w:cs="Calibri" w:eastAsiaTheme="minorHAnsi"/>
          <w:b/>
          <w:color w:val="auto"/>
          <w:sz w:val="24"/>
          <w:u w:val="none"/>
        </w:rPr>
      </w:pPr>
      <w:r>
        <w:rPr>
          <w:rStyle w:val="25"/>
          <w:rFonts w:ascii="Calibri" w:hAnsi="Calibri" w:cs="Calibri" w:eastAsiaTheme="minorHAnsi"/>
          <w:b/>
          <w:color w:val="auto"/>
          <w:sz w:val="24"/>
          <w:u w:val="none"/>
        </w:rPr>
        <w:t>Artworks</w:t>
      </w:r>
    </w:p>
    <w:p w14:paraId="2EE9D200">
      <w:pPr>
        <w:pStyle w:val="29"/>
        <w:tabs>
          <w:tab w:val="left" w:pos="4185"/>
          <w:tab w:val="right" w:pos="9746"/>
        </w:tabs>
        <w:wordWrap/>
        <w:overflowPunct w:val="0"/>
        <w:spacing w:line="360" w:lineRule="auto"/>
        <w:jc w:val="right"/>
        <w:rPr>
          <w:rStyle w:val="25"/>
          <w:rFonts w:ascii="Calibri" w:hAnsi="Calibri" w:cs="Calibri" w:eastAsiaTheme="minorHAnsi"/>
          <w:bCs/>
          <w:color w:val="FF0000"/>
          <w:sz w:val="16"/>
          <w:szCs w:val="16"/>
          <w:u w:val="none"/>
        </w:rPr>
      </w:pPr>
      <w:r>
        <w:rPr>
          <w:rStyle w:val="25"/>
          <w:rFonts w:ascii="Calibri" w:hAnsi="Calibri" w:cs="Calibri" w:eastAsiaTheme="minorHAnsi"/>
          <w:bCs/>
          <w:color w:val="FF0000"/>
          <w:sz w:val="16"/>
          <w:szCs w:val="16"/>
          <w:u w:val="none"/>
        </w:rPr>
        <w:t xml:space="preserve">*The high-resolution images can be downloaded via the Google Drive link provided on the first page. </w:t>
      </w:r>
    </w:p>
    <w:p w14:paraId="28C89095">
      <w:pPr>
        <w:pStyle w:val="29"/>
        <w:tabs>
          <w:tab w:val="left" w:pos="4185"/>
          <w:tab w:val="right" w:pos="9746"/>
        </w:tabs>
        <w:wordWrap/>
        <w:overflowPunct w:val="0"/>
        <w:spacing w:line="360" w:lineRule="auto"/>
        <w:jc w:val="right"/>
        <w:rPr>
          <w:rFonts w:ascii="Calibri" w:hAnsi="Calibri" w:cs="Calibri"/>
          <w:color w:val="FF0000"/>
          <w:sz w:val="16"/>
          <w:szCs w:val="16"/>
          <w:u w:val="single"/>
        </w:rPr>
      </w:pPr>
      <w:r>
        <w:rPr>
          <w:rStyle w:val="25"/>
          <w:rFonts w:ascii="Calibri" w:hAnsi="Calibri" w:cs="Calibri" w:eastAsiaTheme="minorHAnsi"/>
          <w:bCs/>
          <w:color w:val="FF0000"/>
          <w:sz w:val="16"/>
          <w:szCs w:val="16"/>
          <w:u w:val="none"/>
        </w:rPr>
        <w:t xml:space="preserve">*When using artwork images, please include the following copyright credit: </w:t>
      </w:r>
      <w:r>
        <w:rPr>
          <w:rFonts w:ascii="Calibri" w:hAnsi="Calibri" w:cs="Calibri"/>
          <w:color w:val="FF0000"/>
          <w:sz w:val="16"/>
          <w:szCs w:val="16"/>
          <w:u w:val="single"/>
        </w:rPr>
        <w:t>©202</w:t>
      </w:r>
      <w:r>
        <w:rPr>
          <w:rFonts w:hint="default" w:ascii="Calibri" w:hAnsi="Calibri" w:cs="Calibri"/>
          <w:color w:val="FF0000"/>
          <w:sz w:val="16"/>
          <w:szCs w:val="16"/>
          <w:u w:val="single"/>
          <w:lang w:val="en-US"/>
        </w:rPr>
        <w:t>6</w:t>
      </w:r>
      <w:r>
        <w:rPr>
          <w:rFonts w:ascii="Calibri" w:hAnsi="Calibri" w:cs="Calibri"/>
          <w:color w:val="FF0000"/>
          <w:sz w:val="16"/>
          <w:szCs w:val="16"/>
          <w:u w:val="single"/>
        </w:rPr>
        <w:t xml:space="preserve">. Courtesy of the Artist and Arario Gallery. </w:t>
      </w:r>
    </w:p>
    <w:p w14:paraId="369B51F2">
      <w:pPr>
        <w:pStyle w:val="29"/>
        <w:tabs>
          <w:tab w:val="left" w:pos="4185"/>
          <w:tab w:val="right" w:pos="9746"/>
        </w:tabs>
        <w:wordWrap/>
        <w:overflowPunct w:val="0"/>
        <w:spacing w:line="360" w:lineRule="auto"/>
        <w:jc w:val="right"/>
        <w:rPr>
          <w:rFonts w:ascii="Calibri" w:hAnsi="Calibri" w:cs="Calibri"/>
          <w:sz w:val="16"/>
          <w:szCs w:val="16"/>
          <w:u w:val="single"/>
        </w:rPr>
      </w:pPr>
    </w:p>
    <w:tbl>
      <w:tblPr>
        <w:tblStyle w:val="20"/>
        <w:tblW w:w="99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6"/>
        <w:gridCol w:w="4866"/>
      </w:tblGrid>
      <w:tr w14:paraId="09836DB9">
        <w:trPr>
          <w:jc w:val="center"/>
        </w:trPr>
        <w:tc>
          <w:tcPr>
            <w:tcW w:w="5046" w:type="dxa"/>
          </w:tcPr>
          <w:p w14:paraId="4CD38778">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1405890" cy="1630680"/>
                  <wp:effectExtent l="0" t="0" r="16510" b="20320"/>
                  <wp:docPr id="1" name="图片 1" descr="/private/var/folders/4z/_sl30nzs54v6g8__6cxrchr80000gn/T/com.kingsoft.wpsoffice.mac/picturecompress_202607071405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4z/_sl30nzs54v6g8__6cxrchr80000gn/T/com.kingsoft.wpsoffice.mac/picturecompress_20260707140548/output_1.jpgoutput_1"/>
                          <pic:cNvPicPr>
                            <a:picLocks noChangeAspect="1"/>
                          </pic:cNvPicPr>
                        </pic:nvPicPr>
                        <pic:blipFill>
                          <a:blip r:embed="rId9"/>
                          <a:stretch>
                            <a:fillRect/>
                          </a:stretch>
                        </pic:blipFill>
                        <pic:spPr>
                          <a:xfrm>
                            <a:off x="0" y="0"/>
                            <a:ext cx="1405890" cy="1630680"/>
                          </a:xfrm>
                          <a:prstGeom prst="rect">
                            <a:avLst/>
                          </a:prstGeom>
                        </pic:spPr>
                      </pic:pic>
                    </a:graphicData>
                  </a:graphic>
                </wp:inline>
              </w:drawing>
            </w:r>
          </w:p>
          <w:p w14:paraId="55F2D9CB">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p w14:paraId="6424C648">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CHEN Li</w:t>
            </w:r>
          </w:p>
          <w:p w14:paraId="05DD064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Exhausting the Windows</w:t>
            </w:r>
            <w:r>
              <w:rPr>
                <w:rStyle w:val="25"/>
                <w:rFonts w:hint="default" w:ascii="Calibri" w:hAnsi="Calibri" w:cs="Calibri" w:eastAsiaTheme="minorHAnsi"/>
                <w:bCs/>
                <w:color w:val="auto"/>
                <w:sz w:val="16"/>
                <w:szCs w:val="16"/>
                <w:u w:val="none"/>
                <w:lang w:val="en-US" w:eastAsia="zh-CN"/>
              </w:rPr>
              <w:t>,</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599708A8">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Dyed silk, sewing thread, copper wire, fishing sinkers, yarn, copper plate, glazed ceramic, natural lacquer</w:t>
            </w:r>
          </w:p>
          <w:p w14:paraId="24AE7160">
            <w:pPr>
              <w:pStyle w:val="16"/>
              <w:keepNext w:val="0"/>
              <w:keepLines w:val="0"/>
              <w:widowControl/>
              <w:suppressLineNumbers w:val="0"/>
              <w:spacing w:before="0" w:beforeAutospacing="0" w:after="0" w:afterAutospacing="0"/>
              <w:ind w:left="0" w:right="0"/>
              <w:jc w:val="left"/>
            </w:pPr>
            <w:r>
              <w:rPr>
                <w:rStyle w:val="25"/>
                <w:rFonts w:hint="eastAsia" w:ascii="Calibri" w:hAnsi="Calibri" w:cs="Calibri" w:eastAsiaTheme="minorHAnsi"/>
                <w:bCs/>
                <w:color w:val="auto"/>
                <w:sz w:val="16"/>
                <w:szCs w:val="16"/>
                <w:u w:val="none"/>
                <w:lang w:val="en-US" w:eastAsia="zh-CN"/>
              </w:rPr>
              <w:t>140 × 175 × 20 cm </w:t>
            </w:r>
          </w:p>
          <w:p w14:paraId="23385EA1">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tc>
        <w:tc>
          <w:tcPr>
            <w:tcW w:w="4866" w:type="dxa"/>
          </w:tcPr>
          <w:p w14:paraId="56C4BC8B">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1092835" cy="1627505"/>
                  <wp:effectExtent l="0" t="0" r="24765" b="23495"/>
                  <wp:docPr id="2" name="图片 2" descr="/private/var/folders/4z/_sl30nzs54v6g8__6cxrchr80000gn/T/com.kingsoft.wpsoffice.mac/picturecompress_202607071406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4z/_sl30nzs54v6g8__6cxrchr80000gn/T/com.kingsoft.wpsoffice.mac/picturecompress_20260707140630/output_1.jpgoutput_1"/>
                          <pic:cNvPicPr>
                            <a:picLocks noChangeAspect="1"/>
                          </pic:cNvPicPr>
                        </pic:nvPicPr>
                        <pic:blipFill>
                          <a:blip r:embed="rId10"/>
                          <a:stretch>
                            <a:fillRect/>
                          </a:stretch>
                        </pic:blipFill>
                        <pic:spPr>
                          <a:xfrm>
                            <a:off x="0" y="0"/>
                            <a:ext cx="1092835" cy="1627505"/>
                          </a:xfrm>
                          <a:prstGeom prst="rect">
                            <a:avLst/>
                          </a:prstGeom>
                        </pic:spPr>
                      </pic:pic>
                    </a:graphicData>
                  </a:graphic>
                </wp:inline>
              </w:drawing>
            </w:r>
          </w:p>
          <w:p w14:paraId="5B519F3B">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CHEN Li</w:t>
            </w:r>
          </w:p>
          <w:p w14:paraId="40DB83E4">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The Snail’s Veil Ⅱ</w:t>
            </w:r>
            <w:r>
              <w:rPr>
                <w:rStyle w:val="25"/>
                <w:rFonts w:hint="eastAsia" w:ascii="Calibri" w:hAnsi="Calibri" w:cs="Calibri" w:eastAsiaTheme="minorHAnsi"/>
                <w:b w:val="0"/>
                <w:bCs/>
                <w:i/>
                <w:iCs/>
                <w:color w:val="auto"/>
                <w:sz w:val="16"/>
                <w:szCs w:val="16"/>
                <w:u w:val="none"/>
                <w:lang w:val="en-US" w:eastAsia="zh-CN"/>
              </w:rPr>
              <w:t>,</w:t>
            </w:r>
            <w:r>
              <w:rPr>
                <w:rStyle w:val="25"/>
                <w:rFonts w:hint="default" w:ascii="Calibri" w:hAnsi="Calibri" w:cs="Calibri" w:eastAsiaTheme="minorHAnsi"/>
                <w:b w:val="0"/>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62E49BDB">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Fishing line, pearls, beads, lacquered river snail shell, yarn, bobber stops, fishing sinkers, ceramic pieces</w:t>
            </w:r>
          </w:p>
          <w:p w14:paraId="140A5487">
            <w:pPr>
              <w:pStyle w:val="16"/>
              <w:keepNext w:val="0"/>
              <w:keepLines w:val="0"/>
              <w:widowControl/>
              <w:suppressLineNumbers w:val="0"/>
              <w:spacing w:before="0" w:beforeAutospacing="0" w:after="0" w:afterAutospacing="0"/>
              <w:ind w:left="0" w:right="0"/>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150 x 20 x 5 cm</w:t>
            </w:r>
          </w:p>
          <w:p w14:paraId="2F33C775">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tc>
      </w:tr>
      <w:tr w14:paraId="4A732870">
        <w:trPr>
          <w:trHeight w:val="2122" w:hRule="atLeast"/>
          <w:jc w:val="center"/>
        </w:trPr>
        <w:tc>
          <w:tcPr>
            <w:tcW w:w="5046" w:type="dxa"/>
          </w:tcPr>
          <w:p w14:paraId="0252898F">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1195705" cy="1423035"/>
                  <wp:effectExtent l="0" t="0" r="23495" b="24765"/>
                  <wp:docPr id="3" name="图片 3" descr="/private/var/folders/4z/_sl30nzs54v6g8__6cxrchr80000gn/T/com.kingsoft.wpsoffice.mac/picturecompress_20260707142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4z/_sl30nzs54v6g8__6cxrchr80000gn/T/com.kingsoft.wpsoffice.mac/picturecompress_20260707142007/output_1.jpgoutput_1"/>
                          <pic:cNvPicPr>
                            <a:picLocks noChangeAspect="1"/>
                          </pic:cNvPicPr>
                        </pic:nvPicPr>
                        <pic:blipFill>
                          <a:blip r:embed="rId11"/>
                          <a:stretch>
                            <a:fillRect/>
                          </a:stretch>
                        </pic:blipFill>
                        <pic:spPr>
                          <a:xfrm>
                            <a:off x="0" y="0"/>
                            <a:ext cx="1195705" cy="1423035"/>
                          </a:xfrm>
                          <a:prstGeom prst="rect">
                            <a:avLst/>
                          </a:prstGeom>
                        </pic:spPr>
                      </pic:pic>
                    </a:graphicData>
                  </a:graphic>
                </wp:inline>
              </w:drawing>
            </w:r>
          </w:p>
          <w:p w14:paraId="42C1FBC2">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CHEN Xiaozhi</w:t>
            </w:r>
            <w:r>
              <w:rPr>
                <w:rStyle w:val="25"/>
                <w:rFonts w:hint="default" w:ascii="Calibri" w:hAnsi="Calibri" w:cs="Calibri" w:eastAsiaTheme="minorHAnsi"/>
                <w:bCs/>
                <w:color w:val="auto"/>
                <w:sz w:val="16"/>
                <w:szCs w:val="16"/>
                <w:u w:val="none"/>
                <w:lang w:val="en-US" w:eastAsia="zh-CN"/>
              </w:rPr>
              <w:t xml:space="preserve"> </w:t>
            </w:r>
          </w:p>
          <w:p w14:paraId="32BEA622">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Aromatic Body I - Clove and the Sea</w:t>
            </w:r>
            <w:r>
              <w:rPr>
                <w:rStyle w:val="25"/>
                <w:rFonts w:hint="default" w:ascii="Calibri" w:hAnsi="Calibri" w:cs="Calibri" w:eastAsiaTheme="minorHAnsi"/>
                <w:bCs/>
                <w:color w:val="auto"/>
                <w:sz w:val="16"/>
                <w:szCs w:val="16"/>
                <w:u w:val="none"/>
                <w:lang w:val="en-US" w:eastAsia="zh-CN"/>
              </w:rPr>
              <w:t>, 2026</w:t>
            </w:r>
          </w:p>
          <w:p w14:paraId="05D5693F">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Verre églomisé on tempered glass and acrylic, silver leaf, colored foil, COB LED lighting system</w:t>
            </w:r>
          </w:p>
          <w:p w14:paraId="230D2DB4">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53 × 63 × 14 cm</w:t>
            </w:r>
          </w:p>
          <w:p w14:paraId="43B8F191">
            <w:pPr>
              <w:pStyle w:val="29"/>
              <w:tabs>
                <w:tab w:val="left" w:pos="4185"/>
                <w:tab w:val="right" w:pos="9746"/>
              </w:tabs>
              <w:wordWrap/>
              <w:overflowPunct w:val="0"/>
              <w:spacing w:line="240" w:lineRule="auto"/>
              <w:jc w:val="left"/>
              <w:rPr>
                <w:rFonts w:hint="eastAsia" w:eastAsia="宋体" w:cs="Arial"/>
                <w:sz w:val="16"/>
                <w:szCs w:val="16"/>
                <w:lang w:eastAsia="zh-CN"/>
              </w:rPr>
            </w:pPr>
          </w:p>
        </w:tc>
        <w:tc>
          <w:tcPr>
            <w:tcW w:w="4866" w:type="dxa"/>
          </w:tcPr>
          <w:p w14:paraId="4DC5F8F2">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1198880" cy="1416050"/>
                  <wp:effectExtent l="0" t="0" r="20320" b="6350"/>
                  <wp:docPr id="5" name="图片 5" descr="/private/var/folders/4z/_sl30nzs54v6g8__6cxrchr80000gn/T/com.kingsoft.wpsoffice.mac/picturecompress_202607071423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4z/_sl30nzs54v6g8__6cxrchr80000gn/T/com.kingsoft.wpsoffice.mac/picturecompress_20260707142326/output_1.jpgoutput_1"/>
                          <pic:cNvPicPr>
                            <a:picLocks noChangeAspect="1"/>
                          </pic:cNvPicPr>
                        </pic:nvPicPr>
                        <pic:blipFill>
                          <a:blip r:embed="rId12"/>
                          <a:stretch>
                            <a:fillRect/>
                          </a:stretch>
                        </pic:blipFill>
                        <pic:spPr>
                          <a:xfrm>
                            <a:off x="0" y="0"/>
                            <a:ext cx="1198880" cy="1416050"/>
                          </a:xfrm>
                          <a:prstGeom prst="rect">
                            <a:avLst/>
                          </a:prstGeom>
                        </pic:spPr>
                      </pic:pic>
                    </a:graphicData>
                  </a:graphic>
                </wp:inline>
              </w:drawing>
            </w:r>
          </w:p>
          <w:p w14:paraId="4BCB1CF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 xml:space="preserve">CHEN Xiaozhi </w:t>
            </w:r>
          </w:p>
          <w:p w14:paraId="0A101E6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Aromatic Body II-The Spreading Body</w:t>
            </w:r>
            <w:r>
              <w:rPr>
                <w:rStyle w:val="25"/>
                <w:rFonts w:hint="default" w:ascii="Calibri" w:hAnsi="Calibri" w:cs="Calibri" w:eastAsiaTheme="minorHAnsi"/>
                <w:bCs/>
                <w:color w:val="auto"/>
                <w:sz w:val="16"/>
                <w:szCs w:val="16"/>
                <w:u w:val="none"/>
                <w:lang w:val="en-US" w:eastAsia="zh-CN"/>
              </w:rPr>
              <w:t>,</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6048BCA7">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Verre églomisé on tempered glass and acrylic, silver leaf, colored foil, COB LED lighting system</w:t>
            </w:r>
          </w:p>
          <w:p w14:paraId="19A0B304">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53 x 63 x 14 cm</w:t>
            </w:r>
          </w:p>
          <w:p w14:paraId="4764B875">
            <w:pPr>
              <w:pStyle w:val="29"/>
              <w:tabs>
                <w:tab w:val="left" w:pos="4185"/>
                <w:tab w:val="right" w:pos="9746"/>
              </w:tabs>
              <w:wordWrap/>
              <w:overflowPunct w:val="0"/>
              <w:spacing w:line="240" w:lineRule="auto"/>
              <w:jc w:val="left"/>
              <w:rPr>
                <w:rFonts w:hint="eastAsia" w:eastAsia="宋体" w:cs="Arial"/>
                <w:b/>
                <w:sz w:val="16"/>
                <w:szCs w:val="16"/>
                <w:lang w:eastAsia="zh-CN"/>
              </w:rPr>
            </w:pPr>
          </w:p>
        </w:tc>
      </w:tr>
      <w:tr w14:paraId="0B2020CB">
        <w:trPr>
          <w:trHeight w:val="3506" w:hRule="atLeast"/>
          <w:jc w:val="center"/>
        </w:trPr>
        <w:tc>
          <w:tcPr>
            <w:tcW w:w="5046" w:type="dxa"/>
          </w:tcPr>
          <w:p w14:paraId="32886F33">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1260475" cy="1489075"/>
                  <wp:effectExtent l="0" t="0" r="9525" b="9525"/>
                  <wp:docPr id="6" name="图片 6" descr="/private/var/folders/4z/_sl30nzs54v6g8__6cxrchr80000gn/T/com.kingsoft.wpsoffice.mac/picturecompress_202607071428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4z/_sl30nzs54v6g8__6cxrchr80000gn/T/com.kingsoft.wpsoffice.mac/picturecompress_20260707142802/output_1.jpgoutput_1"/>
                          <pic:cNvPicPr>
                            <a:picLocks noChangeAspect="1"/>
                          </pic:cNvPicPr>
                        </pic:nvPicPr>
                        <pic:blipFill>
                          <a:blip r:embed="rId13"/>
                          <a:stretch>
                            <a:fillRect/>
                          </a:stretch>
                        </pic:blipFill>
                        <pic:spPr>
                          <a:xfrm>
                            <a:off x="0" y="0"/>
                            <a:ext cx="1260475" cy="1489075"/>
                          </a:xfrm>
                          <a:prstGeom prst="rect">
                            <a:avLst/>
                          </a:prstGeom>
                        </pic:spPr>
                      </pic:pic>
                    </a:graphicData>
                  </a:graphic>
                </wp:inline>
              </w:drawing>
            </w:r>
          </w:p>
          <w:p w14:paraId="337D6577">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181941A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CHEN Xiaozhi</w:t>
            </w:r>
          </w:p>
          <w:p w14:paraId="1966453A">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Aromatic Body III-Interior island</w:t>
            </w:r>
            <w:r>
              <w:rPr>
                <w:rStyle w:val="25"/>
                <w:rFonts w:hint="default" w:ascii="Calibri" w:hAnsi="Calibri" w:cs="Calibri" w:eastAsiaTheme="minorHAnsi"/>
                <w:bCs/>
                <w:color w:val="auto"/>
                <w:sz w:val="16"/>
                <w:szCs w:val="16"/>
                <w:u w:val="none"/>
                <w:lang w:val="en-US" w:eastAsia="zh-CN"/>
              </w:rPr>
              <w:t>,</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017809FF">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Verre églomisé on tempered glass and acrylic, silver leaf, colored foil, COB LED lighting system</w:t>
            </w:r>
          </w:p>
          <w:p w14:paraId="41259646">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53 x 63 x 14 cm</w:t>
            </w:r>
          </w:p>
          <w:p w14:paraId="297F8B6C">
            <w:pPr>
              <w:pStyle w:val="29"/>
              <w:tabs>
                <w:tab w:val="left" w:pos="4185"/>
                <w:tab w:val="right" w:pos="9746"/>
              </w:tabs>
              <w:wordWrap/>
              <w:overflowPunct w:val="0"/>
              <w:spacing w:line="240" w:lineRule="auto"/>
              <w:jc w:val="left"/>
              <w:rPr>
                <w:rFonts w:hint="eastAsia" w:eastAsia="宋体" w:cs="Arial"/>
                <w:sz w:val="16"/>
                <w:szCs w:val="16"/>
                <w:lang w:eastAsia="zh-CN"/>
              </w:rPr>
            </w:pPr>
          </w:p>
        </w:tc>
        <w:tc>
          <w:tcPr>
            <w:tcW w:w="4866" w:type="dxa"/>
          </w:tcPr>
          <w:p w14:paraId="6DEE48DD">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1236345" cy="1461135"/>
                  <wp:effectExtent l="0" t="0" r="8255" b="12065"/>
                  <wp:docPr id="7" name="图片 7" descr="/private/var/folders/4z/_sl30nzs54v6g8__6cxrchr80000gn/T/com.kingsoft.wpsoffice.mac/picturecompress_202607071431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4z/_sl30nzs54v6g8__6cxrchr80000gn/T/com.kingsoft.wpsoffice.mac/picturecompress_20260707143145/output_1.jpgoutput_1"/>
                          <pic:cNvPicPr>
                            <a:picLocks noChangeAspect="1"/>
                          </pic:cNvPicPr>
                        </pic:nvPicPr>
                        <pic:blipFill>
                          <a:blip r:embed="rId14"/>
                          <a:stretch>
                            <a:fillRect/>
                          </a:stretch>
                        </pic:blipFill>
                        <pic:spPr>
                          <a:xfrm>
                            <a:off x="0" y="0"/>
                            <a:ext cx="1236345" cy="1461135"/>
                          </a:xfrm>
                          <a:prstGeom prst="rect">
                            <a:avLst/>
                          </a:prstGeom>
                        </pic:spPr>
                      </pic:pic>
                    </a:graphicData>
                  </a:graphic>
                </wp:inline>
              </w:drawing>
            </w:r>
          </w:p>
          <w:p w14:paraId="2AAE93A2">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50A30B40">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 xml:space="preserve">CHEN Xiaozhi </w:t>
            </w:r>
          </w:p>
          <w:p w14:paraId="728D34AA">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Aromatic Body IV-Kulilawan and Sea Monsters</w:t>
            </w:r>
            <w:r>
              <w:rPr>
                <w:rStyle w:val="25"/>
                <w:rFonts w:hint="default" w:ascii="Calibri" w:hAnsi="Calibri" w:cs="Calibri" w:eastAsiaTheme="minorHAnsi"/>
                <w:bCs/>
                <w:color w:val="auto"/>
                <w:sz w:val="16"/>
                <w:szCs w:val="16"/>
                <w:u w:val="none"/>
                <w:lang w:val="en-US" w:eastAsia="zh-CN"/>
              </w:rPr>
              <w:t>,</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7EF7CC07">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Verre églomisé on tempered glass and acrylic, silver leaf, colored foil, COB LED lighting system</w:t>
            </w:r>
          </w:p>
          <w:p w14:paraId="645DAA9C">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53 x 63 x 14 cm</w:t>
            </w:r>
          </w:p>
          <w:p w14:paraId="341DAC3F">
            <w:pPr>
              <w:pStyle w:val="29"/>
              <w:tabs>
                <w:tab w:val="left" w:pos="4185"/>
                <w:tab w:val="right" w:pos="9746"/>
              </w:tabs>
              <w:wordWrap/>
              <w:overflowPunct w:val="0"/>
              <w:spacing w:line="240" w:lineRule="auto"/>
              <w:jc w:val="left"/>
              <w:rPr>
                <w:rFonts w:hint="eastAsia" w:eastAsia="宋体" w:cs="Arial"/>
                <w:b/>
                <w:sz w:val="16"/>
                <w:szCs w:val="16"/>
                <w:lang w:eastAsia="zh-CN"/>
              </w:rPr>
            </w:pPr>
          </w:p>
        </w:tc>
      </w:tr>
      <w:tr w14:paraId="7296CB06">
        <w:trPr>
          <w:jc w:val="center"/>
        </w:trPr>
        <w:tc>
          <w:tcPr>
            <w:tcW w:w="5046" w:type="dxa"/>
          </w:tcPr>
          <w:p w14:paraId="44CC3F4D">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1424305" cy="1511300"/>
                  <wp:effectExtent l="0" t="0" r="23495" b="12700"/>
                  <wp:docPr id="8" name="图片 8" descr="/private/var/folders/4z/_sl30nzs54v6g8__6cxrchr80000gn/T/com.kingsoft.wpsoffice.mac/picturecompress_202607071435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4z/_sl30nzs54v6g8__6cxrchr80000gn/T/com.kingsoft.wpsoffice.mac/picturecompress_20260707143553/output_1.jpgoutput_1"/>
                          <pic:cNvPicPr>
                            <a:picLocks noChangeAspect="1"/>
                          </pic:cNvPicPr>
                        </pic:nvPicPr>
                        <pic:blipFill>
                          <a:blip r:embed="rId15"/>
                          <a:stretch>
                            <a:fillRect/>
                          </a:stretch>
                        </pic:blipFill>
                        <pic:spPr>
                          <a:xfrm>
                            <a:off x="0" y="0"/>
                            <a:ext cx="1424305" cy="1511300"/>
                          </a:xfrm>
                          <a:prstGeom prst="rect">
                            <a:avLst/>
                          </a:prstGeom>
                        </pic:spPr>
                      </pic:pic>
                    </a:graphicData>
                  </a:graphic>
                </wp:inline>
              </w:drawing>
            </w:r>
          </w:p>
          <w:p w14:paraId="25B60C9C">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H</w:t>
            </w:r>
            <w:r>
              <w:rPr>
                <w:rStyle w:val="25"/>
                <w:rFonts w:hint="eastAsia" w:ascii="Calibri" w:hAnsi="Calibri" w:cs="Calibri" w:eastAsiaTheme="minorHAnsi"/>
                <w:bCs/>
                <w:color w:val="auto"/>
                <w:sz w:val="16"/>
                <w:szCs w:val="16"/>
                <w:u w:val="none"/>
                <w:lang w:val="en-US" w:eastAsia="zh-CN"/>
              </w:rPr>
              <w:t>E Xun</w:t>
            </w:r>
          </w:p>
          <w:p w14:paraId="29942209">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 w:val="0"/>
                <w:bCs/>
                <w:color w:val="auto"/>
                <w:sz w:val="16"/>
                <w:szCs w:val="16"/>
                <w:u w:val="none"/>
                <w:lang w:val="en-US" w:eastAsia="zh-CN"/>
              </w:rPr>
            </w:pPr>
            <w:r>
              <w:rPr>
                <w:rStyle w:val="25"/>
                <w:rFonts w:hint="default" w:ascii="Calibri" w:hAnsi="Calibri" w:cs="Calibri" w:eastAsiaTheme="minorHAnsi"/>
                <w:b/>
                <w:bCs w:val="0"/>
                <w:i/>
                <w:iCs/>
                <w:color w:val="auto"/>
                <w:kern w:val="2"/>
                <w:sz w:val="16"/>
                <w:szCs w:val="16"/>
                <w:lang w:val="en-US" w:eastAsia="zh-CN" w:bidi="ar-SA"/>
              </w:rPr>
              <w:t>Seed-Iga (l</w:t>
            </w:r>
            <w:r>
              <w:rPr>
                <w:rStyle w:val="25"/>
                <w:rFonts w:hint="default" w:ascii="Calibri" w:hAnsi="Calibri" w:cs="Calibri" w:eastAsiaTheme="minorHAnsi"/>
                <w:b/>
                <w:bCs w:val="0"/>
                <w:i/>
                <w:iCs/>
                <w:color w:val="auto"/>
                <w:kern w:val="2"/>
                <w:sz w:val="16"/>
                <w:szCs w:val="16"/>
                <w:u w:val="none" w:color="auto"/>
                <w:lang w:val="en-US" w:eastAsia="zh-CN" w:bidi="ar-SA"/>
              </w:rPr>
              <w:t>arge)</w:t>
            </w:r>
            <w:r>
              <w:rPr>
                <w:rStyle w:val="25"/>
                <w:rFonts w:hint="eastAsia" w:ascii="Calibri" w:hAnsi="Calibri" w:cs="Calibri" w:eastAsiaTheme="minorHAnsi"/>
                <w:b w:val="0"/>
                <w:bCs/>
                <w:i/>
                <w:iCs/>
                <w:color w:val="auto"/>
                <w:kern w:val="2"/>
                <w:sz w:val="16"/>
                <w:szCs w:val="16"/>
                <w:u w:val="none" w:color="auto"/>
                <w:lang w:val="en-US" w:eastAsia="zh-CN" w:bidi="ar-SA"/>
              </w:rPr>
              <w:t>,</w:t>
            </w:r>
            <w:r>
              <w:rPr>
                <w:rStyle w:val="25"/>
                <w:rFonts w:hint="eastAsia" w:ascii="Calibri" w:hAnsi="Calibri" w:cs="Calibri" w:eastAsiaTheme="minorHAnsi"/>
                <w:b w:val="0"/>
                <w:bCs/>
                <w:color w:val="auto"/>
                <w:sz w:val="16"/>
                <w:szCs w:val="16"/>
                <w:u w:val="none"/>
                <w:lang w:val="en-US" w:eastAsia="zh-CN"/>
              </w:rPr>
              <w:t xml:space="preserve"> </w:t>
            </w:r>
            <w:r>
              <w:rPr>
                <w:rStyle w:val="25"/>
                <w:rFonts w:hint="default" w:ascii="Calibri" w:hAnsi="Calibri" w:cs="Calibri" w:eastAsiaTheme="minorHAnsi"/>
                <w:b w:val="0"/>
                <w:bCs/>
                <w:color w:val="auto"/>
                <w:sz w:val="16"/>
                <w:szCs w:val="16"/>
                <w:u w:val="none"/>
                <w:lang w:val="en-US" w:eastAsia="zh-CN"/>
              </w:rPr>
              <w:t>2026</w:t>
            </w:r>
          </w:p>
          <w:p w14:paraId="7021B154">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 w:val="0"/>
                <w:bCs/>
                <w:color w:val="auto"/>
                <w:sz w:val="16"/>
                <w:szCs w:val="16"/>
                <w:u w:val="none"/>
                <w:lang w:val="en-US" w:eastAsia="zh-CN"/>
              </w:rPr>
            </w:pPr>
            <w:r>
              <w:rPr>
                <w:rStyle w:val="25"/>
                <w:rFonts w:hint="eastAsia" w:ascii="Calibri" w:hAnsi="Calibri" w:cs="Calibri" w:eastAsiaTheme="minorHAnsi"/>
                <w:b w:val="0"/>
                <w:bCs/>
                <w:color w:val="auto"/>
                <w:sz w:val="16"/>
                <w:szCs w:val="16"/>
                <w:u w:val="none"/>
                <w:lang w:val="en-US" w:eastAsia="zh-CN"/>
              </w:rPr>
              <w:t xml:space="preserve">Oil </w:t>
            </w:r>
            <w:r>
              <w:rPr>
                <w:rStyle w:val="25"/>
                <w:rFonts w:hint="default" w:ascii="Calibri" w:hAnsi="Calibri" w:cs="Calibri" w:eastAsiaTheme="minorHAnsi"/>
                <w:b w:val="0"/>
                <w:bCs/>
                <w:color w:val="auto"/>
                <w:sz w:val="16"/>
                <w:szCs w:val="16"/>
                <w:u w:val="none"/>
                <w:lang w:val="en-US" w:eastAsia="zh-CN"/>
              </w:rPr>
              <w:t>on canvas</w:t>
            </w:r>
          </w:p>
          <w:p w14:paraId="4013A936">
            <w:pPr>
              <w:pStyle w:val="16"/>
              <w:keepNext w:val="0"/>
              <w:keepLines w:val="0"/>
              <w:widowControl/>
              <w:suppressLineNumbers w:val="0"/>
              <w:spacing w:before="0" w:beforeAutospacing="0" w:after="0" w:afterAutospacing="0"/>
              <w:ind w:left="0" w:right="0"/>
              <w:jc w:val="left"/>
              <w:rPr>
                <w:rStyle w:val="25"/>
                <w:rFonts w:hint="eastAsia"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1</w:t>
            </w:r>
            <w:r>
              <w:rPr>
                <w:rStyle w:val="25"/>
                <w:rFonts w:hint="eastAsia" w:ascii="Calibri" w:hAnsi="Calibri" w:cs="Calibri" w:eastAsiaTheme="minorHAnsi"/>
                <w:bCs/>
                <w:color w:val="auto"/>
                <w:sz w:val="16"/>
                <w:szCs w:val="16"/>
                <w:u w:val="none"/>
                <w:lang w:val="en-US" w:eastAsia="zh-CN"/>
              </w:rPr>
              <w:t>8</w:t>
            </w:r>
            <w:r>
              <w:rPr>
                <w:rStyle w:val="25"/>
                <w:rFonts w:hint="default" w:ascii="Calibri" w:hAnsi="Calibri" w:cs="Calibri" w:eastAsiaTheme="minorHAnsi"/>
                <w:bCs/>
                <w:color w:val="auto"/>
                <w:sz w:val="16"/>
                <w:szCs w:val="16"/>
                <w:u w:val="none"/>
                <w:lang w:val="en-US" w:eastAsia="zh-CN"/>
              </w:rPr>
              <w:t>0 x 1</w:t>
            </w:r>
            <w:r>
              <w:rPr>
                <w:rStyle w:val="25"/>
                <w:rFonts w:hint="eastAsia" w:ascii="Calibri" w:hAnsi="Calibri" w:cs="Calibri" w:eastAsiaTheme="minorHAnsi"/>
                <w:bCs/>
                <w:color w:val="auto"/>
                <w:sz w:val="16"/>
                <w:szCs w:val="16"/>
                <w:u w:val="none"/>
                <w:lang w:val="en-US" w:eastAsia="zh-CN"/>
              </w:rPr>
              <w:t>7</w:t>
            </w:r>
            <w:r>
              <w:rPr>
                <w:rStyle w:val="25"/>
                <w:rFonts w:hint="default" w:ascii="Calibri" w:hAnsi="Calibri" w:cs="Calibri" w:eastAsiaTheme="minorHAnsi"/>
                <w:bCs/>
                <w:color w:val="auto"/>
                <w:sz w:val="16"/>
                <w:szCs w:val="16"/>
                <w:u w:val="none"/>
                <w:lang w:val="en-US" w:eastAsia="zh-CN"/>
              </w:rPr>
              <w:t>0 cm</w:t>
            </w:r>
          </w:p>
        </w:tc>
        <w:tc>
          <w:tcPr>
            <w:tcW w:w="4866" w:type="dxa"/>
          </w:tcPr>
          <w:p w14:paraId="1F5EF804">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1184910" cy="1487170"/>
                  <wp:effectExtent l="0" t="0" r="8890" b="11430"/>
                  <wp:docPr id="9" name="图片 9" descr="/private/var/folders/4z/_sl30nzs54v6g8__6cxrchr80000gn/T/com.kingsoft.wpsoffice.mac/picturecompress_202607071440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4z/_sl30nzs54v6g8__6cxrchr80000gn/T/com.kingsoft.wpsoffice.mac/picturecompress_20260707144040/output_1.jpgoutput_1"/>
                          <pic:cNvPicPr>
                            <a:picLocks noChangeAspect="1"/>
                          </pic:cNvPicPr>
                        </pic:nvPicPr>
                        <pic:blipFill>
                          <a:blip r:embed="rId16"/>
                          <a:stretch>
                            <a:fillRect/>
                          </a:stretch>
                        </pic:blipFill>
                        <pic:spPr>
                          <a:xfrm>
                            <a:off x="0" y="0"/>
                            <a:ext cx="1184910" cy="1487170"/>
                          </a:xfrm>
                          <a:prstGeom prst="rect">
                            <a:avLst/>
                          </a:prstGeom>
                        </pic:spPr>
                      </pic:pic>
                    </a:graphicData>
                  </a:graphic>
                </wp:inline>
              </w:drawing>
            </w:r>
          </w:p>
          <w:p w14:paraId="392A3400">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H</w:t>
            </w:r>
            <w:r>
              <w:rPr>
                <w:rStyle w:val="25"/>
                <w:rFonts w:hint="eastAsia" w:ascii="Calibri" w:hAnsi="Calibri" w:cs="Calibri" w:eastAsiaTheme="minorHAnsi"/>
                <w:bCs/>
                <w:color w:val="auto"/>
                <w:sz w:val="16"/>
                <w:szCs w:val="16"/>
                <w:u w:val="none"/>
                <w:lang w:val="en-US" w:eastAsia="zh-CN"/>
              </w:rPr>
              <w:t>E Xun</w:t>
            </w:r>
          </w:p>
          <w:p w14:paraId="1D7322E1">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kern w:val="2"/>
                <w:sz w:val="16"/>
                <w:szCs w:val="16"/>
                <w:u w:val="none" w:color="auto"/>
                <w:lang w:val="en-US" w:eastAsia="zh-CN" w:bidi="ar-SA"/>
              </w:rPr>
              <w:t>Seed-Ka</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6C1283F1">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 xml:space="preserve">Oil </w:t>
            </w:r>
            <w:r>
              <w:rPr>
                <w:rStyle w:val="25"/>
                <w:rFonts w:hint="default" w:ascii="Calibri" w:hAnsi="Calibri" w:cs="Calibri" w:eastAsiaTheme="minorHAnsi"/>
                <w:bCs/>
                <w:color w:val="auto"/>
                <w:sz w:val="16"/>
                <w:szCs w:val="16"/>
                <w:u w:val="none"/>
                <w:lang w:val="en-US" w:eastAsia="zh-CN"/>
              </w:rPr>
              <w:t>on canvas</w:t>
            </w:r>
          </w:p>
          <w:p w14:paraId="5FF70ABC">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1</w:t>
            </w:r>
            <w:r>
              <w:rPr>
                <w:rStyle w:val="25"/>
                <w:rFonts w:hint="eastAsia" w:ascii="Calibri" w:hAnsi="Calibri" w:cs="Calibri" w:eastAsiaTheme="minorHAnsi"/>
                <w:bCs/>
                <w:color w:val="auto"/>
                <w:sz w:val="16"/>
                <w:szCs w:val="16"/>
                <w:u w:val="none"/>
                <w:lang w:val="en-US" w:eastAsia="zh-CN"/>
              </w:rPr>
              <w:t>0</w:t>
            </w:r>
            <w:r>
              <w:rPr>
                <w:rStyle w:val="25"/>
                <w:rFonts w:hint="default" w:ascii="Calibri" w:hAnsi="Calibri" w:cs="Calibri" w:eastAsiaTheme="minorHAnsi"/>
                <w:bCs/>
                <w:color w:val="auto"/>
                <w:sz w:val="16"/>
                <w:szCs w:val="16"/>
                <w:u w:val="none"/>
                <w:lang w:val="en-US" w:eastAsia="zh-CN"/>
              </w:rPr>
              <w:t>0 x</w:t>
            </w:r>
            <w:r>
              <w:rPr>
                <w:rStyle w:val="25"/>
                <w:rFonts w:hint="eastAsia" w:ascii="Calibri" w:hAnsi="Calibri" w:cs="Calibri" w:eastAsiaTheme="minorHAnsi"/>
                <w:bCs/>
                <w:color w:val="auto"/>
                <w:sz w:val="16"/>
                <w:szCs w:val="16"/>
                <w:u w:val="none"/>
                <w:lang w:val="en-US" w:eastAsia="zh-CN"/>
              </w:rPr>
              <w:t xml:space="preserve"> 8</w:t>
            </w:r>
            <w:r>
              <w:rPr>
                <w:rStyle w:val="25"/>
                <w:rFonts w:hint="default" w:ascii="Calibri" w:hAnsi="Calibri" w:cs="Calibri" w:eastAsiaTheme="minorHAnsi"/>
                <w:bCs/>
                <w:color w:val="auto"/>
                <w:sz w:val="16"/>
                <w:szCs w:val="16"/>
                <w:u w:val="none"/>
                <w:lang w:val="en-US" w:eastAsia="zh-CN"/>
              </w:rPr>
              <w:t>0 cm</w:t>
            </w:r>
          </w:p>
          <w:p w14:paraId="4CE3E696">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tc>
      </w:tr>
      <w:tr w14:paraId="69FE33E1">
        <w:trPr>
          <w:trHeight w:val="3130" w:hRule="atLeast"/>
          <w:jc w:val="center"/>
        </w:trPr>
        <w:tc>
          <w:tcPr>
            <w:tcW w:w="5046" w:type="dxa"/>
            <w:tcBorders>
              <w:bottom w:val="dotted" w:color="auto" w:sz="4" w:space="0"/>
            </w:tcBorders>
          </w:tcPr>
          <w:p w14:paraId="5048F587">
            <w:pPr>
              <w:pStyle w:val="29"/>
              <w:wordWrap/>
              <w:overflowPunct w:val="0"/>
              <w:spacing w:line="360"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1660525" cy="1108075"/>
                  <wp:effectExtent l="0" t="0" r="15875" b="9525"/>
                  <wp:docPr id="10" name="图片 10" descr="WANG Yiquan 王懿泉, Packaging Research-Shanghai Silk Flower 包装研究-上海真丝绢花, Installation, cardboard boxes, artist’s patterns, digital printing, adhesive tapes, each box specification varies, Dimensions variable, Edition 1-2 of 50 plus 5 AP,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ANG Yiquan 王懿泉, Packaging Research-Shanghai Silk Flower 包装研究-上海真丝绢花, Installation, cardboard boxes, artist’s patterns, digital printing, adhesive tapes, each box specification varies, Dimensions variable, Edition 1-2 of 50 plus 5 AP, 2026"/>
                          <pic:cNvPicPr>
                            <a:picLocks noChangeAspect="1"/>
                          </pic:cNvPicPr>
                        </pic:nvPicPr>
                        <pic:blipFill>
                          <a:blip r:embed="rId17"/>
                          <a:stretch>
                            <a:fillRect/>
                          </a:stretch>
                        </pic:blipFill>
                        <pic:spPr>
                          <a:xfrm>
                            <a:off x="0" y="0"/>
                            <a:ext cx="1660525" cy="1108075"/>
                          </a:xfrm>
                          <a:prstGeom prst="rect">
                            <a:avLst/>
                          </a:prstGeom>
                        </pic:spPr>
                      </pic:pic>
                    </a:graphicData>
                  </a:graphic>
                </wp:inline>
              </w:drawing>
            </w:r>
          </w:p>
          <w:p w14:paraId="5E0BF553">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W</w:t>
            </w:r>
            <w:r>
              <w:rPr>
                <w:rStyle w:val="25"/>
                <w:rFonts w:hint="default" w:ascii="Calibri" w:hAnsi="Calibri" w:cs="Calibri" w:eastAsiaTheme="minorHAnsi"/>
                <w:bCs/>
                <w:color w:val="auto"/>
                <w:sz w:val="16"/>
                <w:szCs w:val="16"/>
                <w:u w:val="none"/>
                <w:lang w:val="en-US" w:eastAsia="zh-CN"/>
              </w:rPr>
              <w:t>ANG</w:t>
            </w:r>
            <w:r>
              <w:rPr>
                <w:rStyle w:val="25"/>
                <w:rFonts w:hint="eastAsia" w:ascii="Calibri" w:hAnsi="Calibri" w:cs="Calibri" w:eastAsiaTheme="minorHAnsi"/>
                <w:bCs/>
                <w:color w:val="auto"/>
                <w:sz w:val="16"/>
                <w:szCs w:val="16"/>
                <w:u w:val="none"/>
                <w:lang w:val="en-US" w:eastAsia="zh-CN"/>
              </w:rPr>
              <w:t xml:space="preserve"> Yiquan</w:t>
            </w:r>
          </w:p>
          <w:p w14:paraId="79732504">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Packaging Research-Shanghai Silk Flower</w:t>
            </w:r>
            <w:r>
              <w:rPr>
                <w:rStyle w:val="25"/>
                <w:rFonts w:hint="eastAsia" w:ascii="Calibri" w:hAnsi="Calibri" w:cs="Calibri" w:eastAsiaTheme="minorHAnsi"/>
                <w:b/>
                <w:bCs w:val="0"/>
                <w:i/>
                <w:i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0363CF1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Installation, cardboard boxes, artist’s patterns, digital printing, adhesive tapes, each box specification varie</w:t>
            </w:r>
          </w:p>
          <w:p w14:paraId="07BB99DE">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Dimensions variable</w:t>
            </w:r>
          </w:p>
          <w:p w14:paraId="0E9F565D">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Edition 1-2 of 50 plus 5 AP</w:t>
            </w:r>
          </w:p>
          <w:p w14:paraId="05EC6D45">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left"/>
              <w:textAlignment w:val="auto"/>
              <w:rPr>
                <w:rStyle w:val="25"/>
                <w:rFonts w:hint="eastAsia" w:ascii="Calibri" w:hAnsi="Calibri" w:cs="Calibri" w:eastAsiaTheme="minorHAnsi"/>
                <w:bCs/>
                <w:color w:val="auto"/>
                <w:sz w:val="16"/>
                <w:szCs w:val="16"/>
                <w:u w:val="none"/>
                <w:lang w:val="en-US" w:eastAsia="zh-CN"/>
              </w:rPr>
            </w:pPr>
          </w:p>
        </w:tc>
        <w:tc>
          <w:tcPr>
            <w:tcW w:w="4866" w:type="dxa"/>
            <w:tcBorders>
              <w:bottom w:val="dotted" w:color="auto" w:sz="4" w:space="0"/>
            </w:tcBorders>
          </w:tcPr>
          <w:p w14:paraId="1882E780">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1616075" cy="1159510"/>
                  <wp:effectExtent l="0" t="0" r="9525" b="8890"/>
                  <wp:docPr id="11" name="图片 11" descr="/private/var/folders/4z/_sl30nzs54v6g8__6cxrchr80000gn/T/com.kingsoft.wpsoffice.mac/picturecompress_2026070714444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4z/_sl30nzs54v6g8__6cxrchr80000gn/T/com.kingsoft.wpsoffice.mac/picturecompress_20260707144447/output_1.pngoutput_1"/>
                          <pic:cNvPicPr>
                            <a:picLocks noChangeAspect="1"/>
                          </pic:cNvPicPr>
                        </pic:nvPicPr>
                        <pic:blipFill>
                          <a:blip r:embed="rId18"/>
                          <a:stretch>
                            <a:fillRect/>
                          </a:stretch>
                        </pic:blipFill>
                        <pic:spPr>
                          <a:xfrm>
                            <a:off x="0" y="0"/>
                            <a:ext cx="1616075" cy="1159510"/>
                          </a:xfrm>
                          <a:prstGeom prst="rect">
                            <a:avLst/>
                          </a:prstGeom>
                        </pic:spPr>
                      </pic:pic>
                    </a:graphicData>
                  </a:graphic>
                </wp:inline>
              </w:drawing>
            </w:r>
          </w:p>
          <w:p w14:paraId="0CF3DF7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W</w:t>
            </w:r>
            <w:r>
              <w:rPr>
                <w:rStyle w:val="25"/>
                <w:rFonts w:hint="default" w:ascii="Calibri" w:hAnsi="Calibri" w:cs="Calibri" w:eastAsiaTheme="minorHAnsi"/>
                <w:bCs/>
                <w:color w:val="auto"/>
                <w:sz w:val="16"/>
                <w:szCs w:val="16"/>
                <w:u w:val="none"/>
                <w:lang w:val="en-US" w:eastAsia="zh-CN"/>
              </w:rPr>
              <w:t>ANG</w:t>
            </w:r>
            <w:r>
              <w:rPr>
                <w:rStyle w:val="25"/>
                <w:rFonts w:hint="eastAsia" w:ascii="Calibri" w:hAnsi="Calibri" w:cs="Calibri" w:eastAsiaTheme="minorHAnsi"/>
                <w:bCs/>
                <w:color w:val="auto"/>
                <w:sz w:val="16"/>
                <w:szCs w:val="16"/>
                <w:u w:val="none"/>
                <w:lang w:val="en-US" w:eastAsia="zh-CN"/>
              </w:rPr>
              <w:t xml:space="preserve"> Yiquan</w:t>
            </w:r>
          </w:p>
          <w:p w14:paraId="06E75E4C">
            <w:pPr>
              <w:pStyle w:val="16"/>
              <w:keepNext w:val="0"/>
              <w:keepLines w:val="0"/>
              <w:widowControl/>
              <w:suppressLineNumbers w:val="0"/>
              <w:spacing w:before="0" w:beforeAutospacing="0" w:after="0" w:afterAutospacing="0"/>
              <w:ind w:left="0" w:right="0"/>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Thriving with Prosperity</w:t>
            </w:r>
            <w:r>
              <w:rPr>
                <w:rStyle w:val="25"/>
                <w:rFonts w:hint="eastAsia" w:ascii="Calibri" w:hAnsi="Calibri" w:cs="Calibri" w:eastAsiaTheme="minorHAnsi"/>
                <w:b/>
                <w:bCs w:val="0"/>
                <w:i/>
                <w:i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2026</w:t>
            </w:r>
          </w:p>
          <w:p w14:paraId="445369D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Mixed media, found calendar, vintage packaging paper, archival pigment print, artist-painted frame with acrylic paint</w:t>
            </w:r>
          </w:p>
          <w:p w14:paraId="7620B7AA">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 xml:space="preserve">45 </w:t>
            </w:r>
            <w:r>
              <w:rPr>
                <w:rStyle w:val="25"/>
                <w:rFonts w:hint="default" w:ascii="Calibri" w:hAnsi="Calibri" w:cs="Calibri" w:eastAsiaTheme="minorHAnsi"/>
                <w:bCs/>
                <w:color w:val="auto"/>
                <w:sz w:val="16"/>
                <w:szCs w:val="16"/>
                <w:u w:val="none"/>
                <w:lang w:val="en-US" w:eastAsia="zh-CN"/>
              </w:rPr>
              <w:t>x</w:t>
            </w:r>
            <w:r>
              <w:rPr>
                <w:rStyle w:val="25"/>
                <w:rFonts w:hint="eastAsia" w:ascii="Calibri" w:hAnsi="Calibri" w:cs="Calibri" w:eastAsiaTheme="minorHAnsi"/>
                <w:bCs/>
                <w:color w:val="auto"/>
                <w:sz w:val="16"/>
                <w:szCs w:val="16"/>
                <w:u w:val="none"/>
                <w:lang w:val="en-US" w:eastAsia="zh-CN"/>
              </w:rPr>
              <w:t xml:space="preserve"> 6</w:t>
            </w:r>
            <w:r>
              <w:rPr>
                <w:rStyle w:val="25"/>
                <w:rFonts w:hint="default" w:ascii="Calibri" w:hAnsi="Calibri" w:cs="Calibri" w:eastAsiaTheme="minorHAnsi"/>
                <w:bCs/>
                <w:color w:val="auto"/>
                <w:sz w:val="16"/>
                <w:szCs w:val="16"/>
                <w:u w:val="none"/>
                <w:lang w:val="en-US" w:eastAsia="zh-CN"/>
              </w:rPr>
              <w:t>0</w:t>
            </w: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t>cm</w:t>
            </w:r>
          </w:p>
          <w:p w14:paraId="05340AA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Edition 1 of 2 plus 1 AP</w:t>
            </w:r>
          </w:p>
          <w:p w14:paraId="6D2B696F">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tc>
      </w:tr>
      <w:tr w14:paraId="661A4015">
        <w:trPr>
          <w:trHeight w:val="833" w:hRule="atLeast"/>
          <w:jc w:val="center"/>
        </w:trPr>
        <w:tc>
          <w:tcPr>
            <w:tcW w:w="5046" w:type="dxa"/>
            <w:tcBorders>
              <w:top w:val="dotted" w:color="auto" w:sz="4" w:space="0"/>
              <w:left w:val="dotted" w:color="auto" w:sz="4" w:space="0"/>
              <w:bottom w:val="dotted" w:color="auto" w:sz="4" w:space="0"/>
            </w:tcBorders>
          </w:tcPr>
          <w:p w14:paraId="6BD770E6">
            <w:pPr>
              <w:pStyle w:val="29"/>
              <w:wordWrap/>
              <w:overflowPunct w:val="0"/>
              <w:spacing w:line="360" w:lineRule="auto"/>
              <w:jc w:val="center"/>
              <w:rPr>
                <w:rFonts w:hint="default" w:eastAsia="宋体" w:cs="Arial"/>
                <w:sz w:val="16"/>
                <w:szCs w:val="16"/>
                <w:lang w:val="en-US" w:eastAsia="zh-CN"/>
              </w:rPr>
            </w:pPr>
            <w:r>
              <w:rPr>
                <w:rFonts w:hint="eastAsia" w:eastAsia="宋体" w:cs="Arial"/>
                <w:sz w:val="16"/>
                <w:szCs w:val="16"/>
                <w:lang w:val="en-US" w:eastAsia="zh-CN"/>
              </w:rPr>
              <w:drawing>
                <wp:inline distT="0" distB="0" distL="114300" distR="114300">
                  <wp:extent cx="1663065" cy="1660525"/>
                  <wp:effectExtent l="0" t="0" r="13335" b="15875"/>
                  <wp:docPr id="12" name="图片 12" descr="WANG Yiquan 王懿泉, Very Personal 非常私人, HD digital video, colour, sound, 10’12’’, Edition 2 of 8 plus 1 AP,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ANG Yiquan 王懿泉, Very Personal 非常私人, HD digital video, colour, sound, 10’12’’, Edition 2 of 8 plus 1 AP, 2022"/>
                          <pic:cNvPicPr>
                            <a:picLocks noChangeAspect="1"/>
                          </pic:cNvPicPr>
                        </pic:nvPicPr>
                        <pic:blipFill>
                          <a:blip r:embed="rId19"/>
                          <a:stretch>
                            <a:fillRect/>
                          </a:stretch>
                        </pic:blipFill>
                        <pic:spPr>
                          <a:xfrm>
                            <a:off x="0" y="0"/>
                            <a:ext cx="1663065" cy="1660525"/>
                          </a:xfrm>
                          <a:prstGeom prst="rect">
                            <a:avLst/>
                          </a:prstGeom>
                        </pic:spPr>
                      </pic:pic>
                    </a:graphicData>
                  </a:graphic>
                </wp:inline>
              </w:drawing>
            </w:r>
            <w:r>
              <w:rPr>
                <w:rFonts w:hint="eastAsia" w:eastAsia="宋体" w:cs="Arial"/>
                <w:sz w:val="16"/>
                <w:szCs w:val="16"/>
                <w:lang w:val="en-US" w:eastAsia="zh-CN"/>
              </w:rPr>
              <w:t xml:space="preserve"> </w:t>
            </w:r>
          </w:p>
          <w:p w14:paraId="3C2AC1F6">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W</w:t>
            </w:r>
            <w:r>
              <w:rPr>
                <w:rStyle w:val="25"/>
                <w:rFonts w:hint="default" w:ascii="Calibri" w:hAnsi="Calibri" w:cs="Calibri" w:eastAsiaTheme="minorHAnsi"/>
                <w:bCs/>
                <w:color w:val="auto"/>
                <w:sz w:val="16"/>
                <w:szCs w:val="16"/>
                <w:u w:val="none"/>
                <w:lang w:val="en-US" w:eastAsia="zh-CN"/>
              </w:rPr>
              <w:t>ANG</w:t>
            </w:r>
            <w:r>
              <w:rPr>
                <w:rStyle w:val="25"/>
                <w:rFonts w:hint="eastAsia" w:ascii="Calibri" w:hAnsi="Calibri" w:cs="Calibri" w:eastAsiaTheme="minorHAnsi"/>
                <w:bCs/>
                <w:color w:val="auto"/>
                <w:sz w:val="16"/>
                <w:szCs w:val="16"/>
                <w:u w:val="none"/>
                <w:lang w:val="en-US" w:eastAsia="zh-CN"/>
              </w:rPr>
              <w:t xml:space="preserve"> Yiquan</w:t>
            </w:r>
          </w:p>
          <w:p w14:paraId="45CC209D">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Very Personal</w:t>
            </w:r>
            <w:r>
              <w:rPr>
                <w:rStyle w:val="25"/>
                <w:rFonts w:hint="default" w:ascii="Calibri" w:hAnsi="Calibri" w:cs="Calibri" w:eastAsiaTheme="minorHAnsi"/>
                <w:bCs/>
                <w:color w:val="auto"/>
                <w:sz w:val="16"/>
                <w:szCs w:val="16"/>
                <w:u w:val="none"/>
                <w:lang w:val="en-US" w:eastAsia="zh-CN"/>
              </w:rPr>
              <w:t>, 202</w:t>
            </w:r>
            <w:r>
              <w:rPr>
                <w:rStyle w:val="25"/>
                <w:rFonts w:hint="eastAsia" w:ascii="Calibri" w:hAnsi="Calibri" w:cs="Calibri" w:eastAsiaTheme="minorHAnsi"/>
                <w:bCs/>
                <w:color w:val="auto"/>
                <w:sz w:val="16"/>
                <w:szCs w:val="16"/>
                <w:u w:val="none"/>
                <w:lang w:val="en-US" w:eastAsia="zh-CN"/>
              </w:rPr>
              <w:t>2</w:t>
            </w:r>
          </w:p>
          <w:p w14:paraId="1CCFB012">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HD digital video, colour, sound</w:t>
            </w:r>
          </w:p>
          <w:p w14:paraId="4A8A4A90">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10’12’’</w:t>
            </w:r>
          </w:p>
          <w:p w14:paraId="19C237B4">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Edition 2 of 8 plus 1 AP</w:t>
            </w:r>
          </w:p>
          <w:p w14:paraId="101D7E73">
            <w:pPr>
              <w:pStyle w:val="29"/>
              <w:tabs>
                <w:tab w:val="left" w:pos="4185"/>
                <w:tab w:val="right" w:pos="9746"/>
              </w:tabs>
              <w:wordWrap/>
              <w:overflowPunct w:val="0"/>
              <w:spacing w:line="240" w:lineRule="auto"/>
              <w:jc w:val="left"/>
              <w:rPr>
                <w:rFonts w:hint="eastAsia" w:eastAsia="宋体" w:cs="Arial"/>
                <w:sz w:val="16"/>
                <w:szCs w:val="16"/>
                <w:lang w:eastAsia="zh-CN"/>
              </w:rPr>
            </w:pPr>
          </w:p>
        </w:tc>
        <w:tc>
          <w:tcPr>
            <w:tcW w:w="4866" w:type="dxa"/>
            <w:tcBorders>
              <w:top w:val="dotted" w:color="auto" w:sz="4" w:space="0"/>
              <w:bottom w:val="dotted" w:color="auto" w:sz="4" w:space="0"/>
              <w:right w:val="dotted" w:color="auto" w:sz="4" w:space="0"/>
            </w:tcBorders>
          </w:tcPr>
          <w:p w14:paraId="6D413BA9">
            <w:pPr>
              <w:pStyle w:val="29"/>
              <w:wordWrap/>
              <w:overflowPunct w:val="0"/>
              <w:spacing w:line="360" w:lineRule="auto"/>
              <w:jc w:val="center"/>
              <w:rPr>
                <w:rFonts w:hint="eastAsia" w:eastAsia="宋体" w:cs="Arial"/>
                <w:b/>
                <w:sz w:val="16"/>
                <w:szCs w:val="16"/>
                <w:lang w:val="en-US" w:eastAsia="zh-CN"/>
              </w:rPr>
            </w:pPr>
            <w:r>
              <w:rPr>
                <w:rFonts w:hint="eastAsia" w:eastAsia="宋体" w:cs="Arial"/>
                <w:b/>
                <w:sz w:val="16"/>
                <w:szCs w:val="16"/>
                <w:lang w:val="en-US" w:eastAsia="zh-CN"/>
              </w:rPr>
              <w:drawing>
                <wp:inline distT="0" distB="0" distL="114300" distR="114300">
                  <wp:extent cx="1969135" cy="1467485"/>
                  <wp:effectExtent l="0" t="0" r="12065" b="5715"/>
                  <wp:docPr id="13" name="图片 13" descr="/private/var/folders/4z/_sl30nzs54v6g8__6cxrchr80000gn/T/com.kingsoft.wpsoffice.mac/picturecompress_202607071502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4z/_sl30nzs54v6g8__6cxrchr80000gn/T/com.kingsoft.wpsoffice.mac/picturecompress_20260707150206/output_1.jpgoutput_1"/>
                          <pic:cNvPicPr>
                            <a:picLocks noChangeAspect="1"/>
                          </pic:cNvPicPr>
                        </pic:nvPicPr>
                        <pic:blipFill>
                          <a:blip r:embed="rId20"/>
                          <a:stretch>
                            <a:fillRect/>
                          </a:stretch>
                        </pic:blipFill>
                        <pic:spPr>
                          <a:xfrm>
                            <a:off x="0" y="0"/>
                            <a:ext cx="1969135" cy="1467485"/>
                          </a:xfrm>
                          <a:prstGeom prst="rect">
                            <a:avLst/>
                          </a:prstGeom>
                        </pic:spPr>
                      </pic:pic>
                    </a:graphicData>
                  </a:graphic>
                </wp:inline>
              </w:drawing>
            </w:r>
          </w:p>
          <w:p w14:paraId="34C27DB4">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p>
          <w:p w14:paraId="174524F0">
            <w:pPr>
              <w:pStyle w:val="29"/>
              <w:tabs>
                <w:tab w:val="left" w:pos="4185"/>
                <w:tab w:val="right" w:pos="9746"/>
              </w:tabs>
              <w:wordWrap/>
              <w:overflowPunct w:val="0"/>
              <w:spacing w:line="240" w:lineRule="auto"/>
              <w:jc w:val="left"/>
              <w:rPr>
                <w:rFonts w:hint="eastAsia" w:eastAsia="宋体" w:cs="Arial"/>
                <w:b w:val="0"/>
                <w:bCs/>
                <w:sz w:val="16"/>
                <w:szCs w:val="16"/>
                <w:lang w:val="en-US" w:eastAsia="zh-CN"/>
              </w:rPr>
            </w:pPr>
            <w:r>
              <w:rPr>
                <w:rFonts w:hint="eastAsia" w:eastAsia="宋体" w:cs="Arial"/>
                <w:b w:val="0"/>
                <w:bCs/>
                <w:sz w:val="16"/>
                <w:szCs w:val="16"/>
                <w:lang w:val="en-US" w:eastAsia="zh-CN"/>
              </w:rPr>
              <w:t>YUAN Yuan</w:t>
            </w:r>
          </w:p>
          <w:p w14:paraId="4F61C487">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Dark Purple</w:t>
            </w:r>
            <w:r>
              <w:rPr>
                <w:rStyle w:val="25"/>
                <w:rFonts w:hint="eastAsia" w:ascii="Calibri" w:hAnsi="Calibri" w:cs="Calibri" w:eastAsiaTheme="minorHAnsi"/>
                <w:b w:val="0"/>
                <w:bCs/>
                <w:i w:val="0"/>
                <w:iCs w:val="0"/>
                <w:color w:val="auto"/>
                <w:sz w:val="16"/>
                <w:szCs w:val="16"/>
                <w:u w:val="none"/>
                <w:lang w:val="en-US" w:eastAsia="zh-CN"/>
              </w:rPr>
              <w:t>, 2022</w:t>
            </w:r>
          </w:p>
          <w:p w14:paraId="1D5A562F">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Oil on canvas</w:t>
            </w:r>
          </w:p>
          <w:p w14:paraId="4BD9A14E">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default" w:ascii="Calibri" w:hAnsi="Calibri" w:cs="Calibri" w:eastAsiaTheme="minorHAnsi"/>
                <w:bCs/>
                <w:color w:val="auto"/>
                <w:sz w:val="16"/>
                <w:szCs w:val="16"/>
                <w:u w:val="none"/>
                <w:lang w:val="en-US" w:eastAsia="zh-CN"/>
              </w:rPr>
              <w:t>60 x 80 cm</w:t>
            </w:r>
          </w:p>
          <w:p w14:paraId="250D3605">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tc>
      </w:tr>
      <w:tr w14:paraId="7AACBAEF">
        <w:trPr>
          <w:trHeight w:val="833" w:hRule="atLeast"/>
          <w:jc w:val="center"/>
        </w:trPr>
        <w:tc>
          <w:tcPr>
            <w:tcW w:w="5046" w:type="dxa"/>
            <w:tcBorders>
              <w:top w:val="dotted" w:color="auto" w:sz="4" w:space="0"/>
              <w:bottom w:val="dotted" w:color="auto" w:sz="4" w:space="0"/>
            </w:tcBorders>
          </w:tcPr>
          <w:p w14:paraId="1CF74F80">
            <w:pPr>
              <w:pStyle w:val="29"/>
              <w:tabs>
                <w:tab w:val="left" w:pos="4185"/>
                <w:tab w:val="right" w:pos="9746"/>
              </w:tabs>
              <w:wordWrap/>
              <w:overflowPunct w:val="0"/>
              <w:spacing w:line="240" w:lineRule="auto"/>
              <w:jc w:val="center"/>
              <w:rPr>
                <w:rStyle w:val="25"/>
                <w:rFonts w:hint="default" w:ascii="Calibri" w:hAnsi="Calibri" w:cs="Calibri" w:eastAsiaTheme="minorHAnsi"/>
                <w:b w:val="0"/>
                <w:bCs/>
                <w:i w:val="0"/>
                <w:iCs w:val="0"/>
                <w:color w:val="auto"/>
                <w:sz w:val="16"/>
                <w:szCs w:val="16"/>
                <w:u w:val="none"/>
                <w:lang w:val="en-US" w:eastAsia="zh-CN"/>
              </w:rPr>
            </w:pPr>
            <w:r>
              <w:rPr>
                <w:rStyle w:val="25"/>
                <w:rFonts w:hint="default" w:ascii="Calibri" w:hAnsi="Calibri" w:cs="Calibri" w:eastAsiaTheme="minorHAnsi"/>
                <w:b w:val="0"/>
                <w:bCs/>
                <w:i w:val="0"/>
                <w:iCs w:val="0"/>
                <w:color w:val="auto"/>
                <w:sz w:val="16"/>
                <w:szCs w:val="16"/>
                <w:u w:val="none"/>
                <w:lang w:val="en-US" w:eastAsia="zh-CN"/>
              </w:rPr>
              <w:drawing>
                <wp:inline distT="0" distB="0" distL="114300" distR="114300">
                  <wp:extent cx="1442085" cy="1764665"/>
                  <wp:effectExtent l="0" t="0" r="5715" b="13335"/>
                  <wp:docPr id="14" name="图片 14" descr="/private/var/folders/4z/_sl30nzs54v6g8__6cxrchr80000gn/T/com.kingsoft.wpsoffice.mac/picturecompress_202607071505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rivate/var/folders/4z/_sl30nzs54v6g8__6cxrchr80000gn/T/com.kingsoft.wpsoffice.mac/picturecompress_20260707150552/output_1.jpgoutput_1"/>
                          <pic:cNvPicPr>
                            <a:picLocks noChangeAspect="1"/>
                          </pic:cNvPicPr>
                        </pic:nvPicPr>
                        <pic:blipFill>
                          <a:blip r:embed="rId21"/>
                          <a:stretch>
                            <a:fillRect/>
                          </a:stretch>
                        </pic:blipFill>
                        <pic:spPr>
                          <a:xfrm>
                            <a:off x="0" y="0"/>
                            <a:ext cx="1442085" cy="1764665"/>
                          </a:xfrm>
                          <a:prstGeom prst="rect">
                            <a:avLst/>
                          </a:prstGeom>
                        </pic:spPr>
                      </pic:pic>
                    </a:graphicData>
                  </a:graphic>
                </wp:inline>
              </w:drawing>
            </w:r>
          </w:p>
          <w:p w14:paraId="4963E8BB">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77BA5A1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322D43C0">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0B0D8EB3">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YUAN Yuan</w:t>
            </w:r>
          </w:p>
          <w:p w14:paraId="63911941">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The Last of Us-Pea Flowe</w:t>
            </w:r>
            <w:r>
              <w:rPr>
                <w:rStyle w:val="25"/>
                <w:rFonts w:hint="eastAsia" w:ascii="Calibri" w:hAnsi="Calibri" w:cs="Calibri" w:eastAsiaTheme="minorHAnsi"/>
                <w:b/>
                <w:bCs w:val="0"/>
                <w:i/>
                <w:iCs/>
                <w:color w:val="auto"/>
                <w:sz w:val="16"/>
                <w:szCs w:val="16"/>
                <w:u w:val="none"/>
                <w:lang w:val="en-US" w:eastAsia="zh-CN"/>
              </w:rPr>
              <w:t>r</w:t>
            </w:r>
            <w:r>
              <w:rPr>
                <w:rStyle w:val="25"/>
                <w:rFonts w:hint="eastAsia" w:ascii="Calibri" w:hAnsi="Calibri" w:cs="Calibri" w:eastAsiaTheme="minorHAnsi"/>
                <w:b w:val="0"/>
                <w:bCs/>
                <w:i w:val="0"/>
                <w:iCs w:val="0"/>
                <w:color w:val="auto"/>
                <w:sz w:val="16"/>
                <w:szCs w:val="16"/>
                <w:u w:val="none"/>
                <w:lang w:val="en-US" w:eastAsia="zh-CN"/>
              </w:rPr>
              <w:t>, 2023</w:t>
            </w:r>
          </w:p>
          <w:p w14:paraId="53A31FE8">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Oil on canvas</w:t>
            </w:r>
          </w:p>
          <w:p w14:paraId="2E7340DD">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195</w:t>
            </w:r>
            <w:r>
              <w:rPr>
                <w:rStyle w:val="25"/>
                <w:rFonts w:hint="default" w:ascii="Calibri" w:hAnsi="Calibri" w:cs="Calibri" w:eastAsiaTheme="minorHAnsi"/>
                <w:bCs/>
                <w:color w:val="auto"/>
                <w:sz w:val="16"/>
                <w:szCs w:val="16"/>
                <w:u w:val="none"/>
                <w:lang w:val="en-US" w:eastAsia="zh-CN"/>
              </w:rPr>
              <w:t xml:space="preserve"> x </w:t>
            </w:r>
            <w:r>
              <w:rPr>
                <w:rStyle w:val="25"/>
                <w:rFonts w:hint="eastAsia" w:ascii="Calibri" w:hAnsi="Calibri" w:cs="Calibri" w:eastAsiaTheme="minorHAnsi"/>
                <w:bCs/>
                <w:color w:val="auto"/>
                <w:sz w:val="16"/>
                <w:szCs w:val="16"/>
                <w:u w:val="none"/>
                <w:lang w:val="en-US" w:eastAsia="zh-CN"/>
              </w:rPr>
              <w:t>16</w:t>
            </w:r>
            <w:r>
              <w:rPr>
                <w:rStyle w:val="25"/>
                <w:rFonts w:hint="default" w:ascii="Calibri" w:hAnsi="Calibri" w:cs="Calibri" w:eastAsiaTheme="minorHAnsi"/>
                <w:bCs/>
                <w:color w:val="auto"/>
                <w:sz w:val="16"/>
                <w:szCs w:val="16"/>
                <w:u w:val="none"/>
                <w:lang w:val="en-US" w:eastAsia="zh-CN"/>
              </w:rPr>
              <w:t>0 cm</w:t>
            </w:r>
          </w:p>
          <w:p w14:paraId="17FDFE0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tc>
        <w:tc>
          <w:tcPr>
            <w:tcW w:w="4866" w:type="dxa"/>
            <w:tcBorders>
              <w:top w:val="dotted" w:color="auto" w:sz="4" w:space="0"/>
              <w:bottom w:val="dotted" w:color="auto" w:sz="4" w:space="0"/>
            </w:tcBorders>
          </w:tcPr>
          <w:p w14:paraId="7115952A">
            <w:pPr>
              <w:pStyle w:val="29"/>
              <w:tabs>
                <w:tab w:val="left" w:pos="4185"/>
                <w:tab w:val="right" w:pos="9746"/>
              </w:tabs>
              <w:wordWrap/>
              <w:overflowPunct w:val="0"/>
              <w:spacing w:line="240" w:lineRule="auto"/>
              <w:jc w:val="center"/>
              <w:rPr>
                <w:rStyle w:val="25"/>
                <w:rFonts w:hint="default" w:ascii="Calibri" w:hAnsi="Calibri" w:cs="Calibri" w:eastAsiaTheme="minorHAnsi"/>
                <w:b w:val="0"/>
                <w:bCs/>
                <w:i w:val="0"/>
                <w:iCs w:val="0"/>
                <w:color w:val="auto"/>
                <w:sz w:val="16"/>
                <w:szCs w:val="16"/>
                <w:u w:val="none"/>
                <w:lang w:val="en-US" w:eastAsia="zh-CN"/>
              </w:rPr>
            </w:pPr>
            <w:r>
              <w:rPr>
                <w:rStyle w:val="25"/>
                <w:rFonts w:hint="default" w:ascii="Calibri" w:hAnsi="Calibri" w:cs="Calibri" w:eastAsiaTheme="minorHAnsi"/>
                <w:b w:val="0"/>
                <w:bCs/>
                <w:i w:val="0"/>
                <w:iCs w:val="0"/>
                <w:color w:val="auto"/>
                <w:sz w:val="16"/>
                <w:szCs w:val="16"/>
                <w:u w:val="none"/>
                <w:lang w:val="en-US" w:eastAsia="zh-CN"/>
              </w:rPr>
              <w:drawing>
                <wp:inline distT="0" distB="0" distL="114300" distR="114300">
                  <wp:extent cx="1432560" cy="1748155"/>
                  <wp:effectExtent l="0" t="0" r="15240" b="4445"/>
                  <wp:docPr id="15" name="图片 15" descr="/private/var/folders/4z/_sl30nzs54v6g8__6cxrchr80000gn/T/com.kingsoft.wpsoffice.mac/picturecompress_202607071506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4z/_sl30nzs54v6g8__6cxrchr80000gn/T/com.kingsoft.wpsoffice.mac/picturecompress_20260707150614/output_1.jpgoutput_1"/>
                          <pic:cNvPicPr>
                            <a:picLocks noChangeAspect="1"/>
                          </pic:cNvPicPr>
                        </pic:nvPicPr>
                        <pic:blipFill>
                          <a:blip r:embed="rId22"/>
                          <a:stretch>
                            <a:fillRect/>
                          </a:stretch>
                        </pic:blipFill>
                        <pic:spPr>
                          <a:xfrm>
                            <a:off x="0" y="0"/>
                            <a:ext cx="1432560" cy="1748155"/>
                          </a:xfrm>
                          <a:prstGeom prst="rect">
                            <a:avLst/>
                          </a:prstGeom>
                        </pic:spPr>
                      </pic:pic>
                    </a:graphicData>
                  </a:graphic>
                </wp:inline>
              </w:drawing>
            </w:r>
          </w:p>
          <w:p w14:paraId="798498F7">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p>
          <w:p w14:paraId="0C74EA14">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2D330AC2">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p w14:paraId="67538623">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p>
          <w:p w14:paraId="30FB829D">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YUAN Yuan</w:t>
            </w:r>
          </w:p>
          <w:p w14:paraId="44E45C56">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r>
              <w:rPr>
                <w:rStyle w:val="25"/>
                <w:rFonts w:hint="default" w:ascii="Calibri" w:hAnsi="Calibri" w:cs="Calibri" w:eastAsiaTheme="minorHAnsi"/>
                <w:b/>
                <w:bCs w:val="0"/>
                <w:i/>
                <w:iCs/>
                <w:color w:val="auto"/>
                <w:sz w:val="16"/>
                <w:szCs w:val="16"/>
                <w:u w:val="none"/>
                <w:lang w:val="en-US" w:eastAsia="zh-CN"/>
              </w:rPr>
              <w:t>The Last of Us-Spring Snowflake</w:t>
            </w:r>
            <w:r>
              <w:rPr>
                <w:rStyle w:val="25"/>
                <w:rFonts w:hint="eastAsia" w:ascii="Calibri" w:hAnsi="Calibri" w:cs="Calibri" w:eastAsiaTheme="minorHAnsi"/>
                <w:b w:val="0"/>
                <w:bCs/>
                <w:i w:val="0"/>
                <w:iCs w:val="0"/>
                <w:color w:val="auto"/>
                <w:sz w:val="16"/>
                <w:szCs w:val="16"/>
                <w:u w:val="none"/>
                <w:lang w:val="en-US" w:eastAsia="zh-CN"/>
              </w:rPr>
              <w:t>, 2026</w:t>
            </w:r>
          </w:p>
          <w:p w14:paraId="4569C090">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Oil on canvas</w:t>
            </w:r>
          </w:p>
          <w:p w14:paraId="1BE53187">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195</w:t>
            </w:r>
            <w:r>
              <w:rPr>
                <w:rStyle w:val="25"/>
                <w:rFonts w:hint="default" w:ascii="Calibri" w:hAnsi="Calibri" w:cs="Calibri" w:eastAsiaTheme="minorHAnsi"/>
                <w:bCs/>
                <w:color w:val="auto"/>
                <w:sz w:val="16"/>
                <w:szCs w:val="16"/>
                <w:u w:val="none"/>
                <w:lang w:val="en-US" w:eastAsia="zh-CN"/>
              </w:rPr>
              <w:t xml:space="preserve"> x </w:t>
            </w:r>
            <w:r>
              <w:rPr>
                <w:rStyle w:val="25"/>
                <w:rFonts w:hint="eastAsia" w:ascii="Calibri" w:hAnsi="Calibri" w:cs="Calibri" w:eastAsiaTheme="minorHAnsi"/>
                <w:bCs/>
                <w:color w:val="auto"/>
                <w:sz w:val="16"/>
                <w:szCs w:val="16"/>
                <w:u w:val="none"/>
                <w:lang w:val="en-US" w:eastAsia="zh-CN"/>
              </w:rPr>
              <w:t>16</w:t>
            </w:r>
            <w:r>
              <w:rPr>
                <w:rStyle w:val="25"/>
                <w:rFonts w:hint="default" w:ascii="Calibri" w:hAnsi="Calibri" w:cs="Calibri" w:eastAsiaTheme="minorHAnsi"/>
                <w:bCs/>
                <w:color w:val="auto"/>
                <w:sz w:val="16"/>
                <w:szCs w:val="16"/>
                <w:u w:val="none"/>
                <w:lang w:val="en-US" w:eastAsia="zh-CN"/>
              </w:rPr>
              <w:t>0 cm</w:t>
            </w:r>
          </w:p>
        </w:tc>
      </w:tr>
      <w:tr w14:paraId="4B1BA0D3">
        <w:trPr>
          <w:trHeight w:val="833" w:hRule="atLeast"/>
          <w:jc w:val="center"/>
        </w:trPr>
        <w:tc>
          <w:tcPr>
            <w:tcW w:w="5046" w:type="dxa"/>
            <w:tcBorders>
              <w:top w:val="dotted" w:color="auto" w:sz="4" w:space="0"/>
            </w:tcBorders>
          </w:tcPr>
          <w:p w14:paraId="2624466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 xml:space="preserve">      </w:t>
            </w:r>
            <w:r>
              <w:rPr>
                <w:rStyle w:val="25"/>
                <w:rFonts w:hint="default" w:ascii="Calibri" w:hAnsi="Calibri" w:cs="Calibri" w:eastAsiaTheme="minorHAnsi"/>
                <w:bCs/>
                <w:color w:val="auto"/>
                <w:sz w:val="16"/>
                <w:szCs w:val="16"/>
                <w:u w:val="none"/>
                <w:lang w:val="en-US" w:eastAsia="zh-CN"/>
              </w:rPr>
              <w:drawing>
                <wp:inline distT="0" distB="0" distL="114300" distR="114300">
                  <wp:extent cx="2590800" cy="1943100"/>
                  <wp:effectExtent l="0" t="0" r="0" b="12700"/>
                  <wp:docPr id="21" name="图片 21" descr="XU Zhe 徐喆, Experiential Architecture #1 经验建筑 1, Mixed media installation 混合媒介装置, Dimensions variable 尺寸可变,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XU Zhe 徐喆, Experiential Architecture #1 经验建筑 1, Mixed media installation 混合媒介装置, Dimensions variable 尺寸可变, 2024"/>
                          <pic:cNvPicPr>
                            <a:picLocks noChangeAspect="1"/>
                          </pic:cNvPicPr>
                        </pic:nvPicPr>
                        <pic:blipFill>
                          <a:blip r:embed="rId23"/>
                          <a:stretch>
                            <a:fillRect/>
                          </a:stretch>
                        </pic:blipFill>
                        <pic:spPr>
                          <a:xfrm>
                            <a:off x="0" y="0"/>
                            <a:ext cx="2590800" cy="1943100"/>
                          </a:xfrm>
                          <a:prstGeom prst="rect">
                            <a:avLst/>
                          </a:prstGeom>
                        </pic:spPr>
                      </pic:pic>
                    </a:graphicData>
                  </a:graphic>
                </wp:inline>
              </w:drawing>
            </w:r>
          </w:p>
          <w:p w14:paraId="08CC9C8B">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XU Zhe</w:t>
            </w:r>
          </w:p>
          <w:p w14:paraId="68512A19">
            <w:pPr>
              <w:pStyle w:val="29"/>
              <w:tabs>
                <w:tab w:val="left" w:pos="4185"/>
                <w:tab w:val="right" w:pos="9746"/>
              </w:tabs>
              <w:wordWrap/>
              <w:overflowPunct w:val="0"/>
              <w:spacing w:line="240" w:lineRule="auto"/>
              <w:jc w:val="left"/>
              <w:rPr>
                <w:rStyle w:val="25"/>
                <w:rFonts w:hint="default" w:ascii="Calibri" w:hAnsi="Calibri" w:cs="Calibri" w:eastAsiaTheme="minorHAnsi"/>
                <w:b w:val="0"/>
                <w:bCs/>
                <w:i w:val="0"/>
                <w:iCs w:val="0"/>
                <w:color w:val="auto"/>
                <w:sz w:val="16"/>
                <w:szCs w:val="16"/>
                <w:u w:val="none"/>
                <w:lang w:val="en-US" w:eastAsia="zh-CN"/>
              </w:rPr>
            </w:pPr>
            <w:r>
              <w:rPr>
                <w:rStyle w:val="25"/>
                <w:rFonts w:hint="eastAsia" w:ascii="Calibri" w:hAnsi="Calibri" w:cs="Calibri" w:eastAsiaTheme="minorHAnsi"/>
                <w:b/>
                <w:bCs w:val="0"/>
                <w:i/>
                <w:iCs/>
                <w:color w:val="auto"/>
                <w:sz w:val="16"/>
                <w:szCs w:val="16"/>
                <w:u w:val="none"/>
                <w:lang w:val="en-US" w:eastAsia="zh-CN"/>
              </w:rPr>
              <w:t>Experiential Architecture #1</w:t>
            </w:r>
            <w:r>
              <w:rPr>
                <w:rStyle w:val="25"/>
                <w:rFonts w:hint="eastAsia" w:ascii="Calibri" w:hAnsi="Calibri" w:cs="Calibri" w:eastAsiaTheme="minorHAnsi"/>
                <w:b w:val="0"/>
                <w:bCs/>
                <w:i w:val="0"/>
                <w:iCs w:val="0"/>
                <w:color w:val="auto"/>
                <w:sz w:val="16"/>
                <w:szCs w:val="16"/>
                <w:u w:val="none"/>
                <w:lang w:val="en-US" w:eastAsia="zh-CN"/>
              </w:rPr>
              <w:t>, 2024</w:t>
            </w:r>
          </w:p>
          <w:p w14:paraId="6C9160F5">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Mixed media installation</w:t>
            </w:r>
          </w:p>
          <w:p w14:paraId="4C12526D">
            <w:pPr>
              <w:pStyle w:val="29"/>
              <w:tabs>
                <w:tab w:val="left" w:pos="4185"/>
                <w:tab w:val="right" w:pos="9746"/>
              </w:tabs>
              <w:wordWrap/>
              <w:overflowPunct w:val="0"/>
              <w:spacing w:line="240" w:lineRule="auto"/>
              <w:jc w:val="left"/>
              <w:rPr>
                <w:rStyle w:val="25"/>
                <w:rFonts w:hint="eastAsia" w:ascii="Calibri" w:hAnsi="Calibri" w:cs="Calibri" w:eastAsiaTheme="minorHAnsi"/>
                <w:bCs/>
                <w:color w:val="auto"/>
                <w:sz w:val="16"/>
                <w:szCs w:val="16"/>
                <w:u w:val="none"/>
                <w:lang w:val="en-US" w:eastAsia="zh-CN"/>
              </w:rPr>
            </w:pPr>
            <w:r>
              <w:rPr>
                <w:rStyle w:val="25"/>
                <w:rFonts w:hint="eastAsia" w:ascii="Calibri" w:hAnsi="Calibri" w:cs="Calibri" w:eastAsiaTheme="minorHAnsi"/>
                <w:bCs/>
                <w:color w:val="auto"/>
                <w:sz w:val="16"/>
                <w:szCs w:val="16"/>
                <w:u w:val="none"/>
                <w:lang w:val="en-US" w:eastAsia="zh-CN"/>
              </w:rPr>
              <w:t>Dimensions variable</w:t>
            </w:r>
          </w:p>
          <w:p w14:paraId="564487A3">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tc>
        <w:tc>
          <w:tcPr>
            <w:tcW w:w="4866" w:type="dxa"/>
            <w:tcBorders>
              <w:top w:val="dotted" w:color="auto" w:sz="4" w:space="0"/>
            </w:tcBorders>
          </w:tcPr>
          <w:p w14:paraId="4C6E1D49">
            <w:pPr>
              <w:pStyle w:val="29"/>
              <w:tabs>
                <w:tab w:val="left" w:pos="4185"/>
                <w:tab w:val="right" w:pos="9746"/>
              </w:tabs>
              <w:wordWrap/>
              <w:overflowPunct w:val="0"/>
              <w:spacing w:line="240" w:lineRule="auto"/>
              <w:jc w:val="left"/>
              <w:rPr>
                <w:rStyle w:val="25"/>
                <w:rFonts w:hint="default" w:ascii="Calibri" w:hAnsi="Calibri" w:cs="Calibri" w:eastAsiaTheme="minorHAnsi"/>
                <w:bCs/>
                <w:color w:val="auto"/>
                <w:sz w:val="16"/>
                <w:szCs w:val="16"/>
                <w:u w:val="none"/>
                <w:lang w:val="en-US" w:eastAsia="zh-CN"/>
              </w:rPr>
            </w:pPr>
          </w:p>
        </w:tc>
      </w:tr>
    </w:tbl>
    <w:p w14:paraId="6DF2E5E3">
      <w:pPr>
        <w:pStyle w:val="29"/>
        <w:tabs>
          <w:tab w:val="left" w:pos="4185"/>
          <w:tab w:val="right" w:pos="9746"/>
        </w:tabs>
        <w:wordWrap/>
        <w:overflowPunct w:val="0"/>
        <w:jc w:val="left"/>
        <w:rPr>
          <w:rStyle w:val="25"/>
          <w:rFonts w:ascii="Calibri" w:hAnsi="Calibri" w:cs="Calibri" w:eastAsiaTheme="minorHAnsi"/>
          <w:b/>
          <w:color w:val="auto"/>
          <w:szCs w:val="20"/>
        </w:rPr>
      </w:pPr>
    </w:p>
    <w:p w14:paraId="66F363DC">
      <w:pPr>
        <w:pStyle w:val="29"/>
        <w:tabs>
          <w:tab w:val="left" w:pos="4185"/>
          <w:tab w:val="right" w:pos="9746"/>
        </w:tabs>
        <w:wordWrap/>
        <w:overflowPunct w:val="0"/>
        <w:jc w:val="left"/>
        <w:rPr>
          <w:rStyle w:val="25"/>
          <w:rFonts w:ascii="Calibri" w:hAnsi="Calibri" w:cs="Calibri" w:eastAsiaTheme="minorHAnsi"/>
          <w:b/>
          <w:color w:val="auto"/>
          <w:szCs w:val="20"/>
        </w:rPr>
      </w:pPr>
    </w:p>
    <w:p w14:paraId="7419FBE3">
      <w:pPr>
        <w:pStyle w:val="29"/>
        <w:tabs>
          <w:tab w:val="left" w:pos="4185"/>
          <w:tab w:val="right" w:pos="9746"/>
        </w:tabs>
        <w:wordWrap/>
        <w:overflowPunct w:val="0"/>
        <w:jc w:val="left"/>
        <w:rPr>
          <w:rStyle w:val="25"/>
          <w:rFonts w:ascii="Calibri" w:hAnsi="Calibri" w:cs="Calibri" w:eastAsiaTheme="minorHAnsi"/>
          <w:b/>
          <w:color w:val="auto"/>
          <w:szCs w:val="20"/>
        </w:rPr>
      </w:pPr>
    </w:p>
    <w:p w14:paraId="76004F3C">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Fonts w:ascii="Calibri" w:hAnsi="Calibri" w:cs="Calibri" w:eastAsiaTheme="minorHAnsi"/>
          <w:b/>
          <w:color w:val="auto"/>
          <w:kern w:val="0"/>
          <w:sz w:val="24"/>
        </w:rPr>
      </w:pPr>
      <w:r>
        <w:rPr>
          <w:rFonts w:ascii="Calibri" w:hAnsi="Calibri" w:cs="Calibri" w:eastAsiaTheme="minorHAnsi"/>
          <w:b/>
          <w:color w:val="auto"/>
          <w:kern w:val="0"/>
          <w:sz w:val="24"/>
        </w:rPr>
        <w:t>4</w:t>
      </w:r>
      <w:r>
        <w:rPr>
          <w:rFonts w:ascii="Calibri" w:hAnsi="Calibri" w:cs="Calibri" w:eastAsiaTheme="minorHAnsi"/>
          <w:b/>
          <w:bCs/>
          <w:sz w:val="24"/>
        </w:rPr>
        <w:t>. Installation view</w:t>
      </w:r>
    </w:p>
    <w:p w14:paraId="7A4800D7">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jc w:val="right"/>
        <w:rPr>
          <w:rStyle w:val="25"/>
          <w:rFonts w:ascii="Calibri" w:hAnsi="Calibri" w:cs="Calibri" w:eastAsiaTheme="minorHAnsi"/>
          <w:bCs/>
          <w:color w:val="FF0000"/>
          <w:sz w:val="18"/>
          <w:szCs w:val="18"/>
          <w:u w:val="none"/>
        </w:rPr>
      </w:pPr>
      <w:r>
        <w:rPr>
          <w:rStyle w:val="25"/>
          <w:rFonts w:ascii="Calibri" w:hAnsi="Calibri" w:cs="Calibri" w:eastAsiaTheme="minorHAnsi"/>
          <w:bCs/>
          <w:color w:val="FF0000"/>
          <w:sz w:val="18"/>
          <w:szCs w:val="18"/>
          <w:u w:val="none"/>
        </w:rPr>
        <w:t>*The high-resolution images can be downloaded via the Google Drive link provided on the first page.</w:t>
      </w:r>
    </w:p>
    <w:p w14:paraId="7C38F31C">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jc w:val="center"/>
        <w:rPr>
          <w:rStyle w:val="25"/>
          <w:rFonts w:ascii="Calibri" w:hAnsi="Calibri" w:cs="Calibri" w:eastAsiaTheme="minorHAnsi"/>
          <w:bCs/>
          <w:color w:val="FF0000"/>
          <w:sz w:val="18"/>
          <w:szCs w:val="18"/>
          <w:u w:val="none"/>
        </w:rPr>
      </w:pPr>
    </w:p>
    <w:tbl>
      <w:tblPr>
        <w:tblStyle w:val="20"/>
        <w:tblW w:w="99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56"/>
        <w:gridCol w:w="5016"/>
      </w:tblGrid>
      <w:tr w14:paraId="36532CF5">
        <w:trPr>
          <w:jc w:val="center"/>
        </w:trPr>
        <w:tc>
          <w:tcPr>
            <w:tcW w:w="5056" w:type="dxa"/>
          </w:tcPr>
          <w:p w14:paraId="1CC5599C">
            <w:pPr>
              <w:pStyle w:val="29"/>
              <w:wordWrap/>
              <w:overflowPunct w:val="0"/>
              <w:spacing w:line="276"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62605" cy="2296795"/>
                  <wp:effectExtent l="0" t="0" r="10795" b="14605"/>
                  <wp:docPr id="24" name="图片 24" descr="/private/var/folders/4z/_sl30nzs54v6g8__6cxrchr80000gn/T/com.kingsoft.wpsoffice.mac/picturecompress_202607091755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rivate/var/folders/4z/_sl30nzs54v6g8__6cxrchr80000gn/T/com.kingsoft.wpsoffice.mac/picturecompress_20260709175559/output_1.jpgoutput_1"/>
                          <pic:cNvPicPr>
                            <a:picLocks noChangeAspect="1"/>
                          </pic:cNvPicPr>
                        </pic:nvPicPr>
                        <pic:blipFill>
                          <a:blip r:embed="rId24"/>
                          <a:stretch>
                            <a:fillRect/>
                          </a:stretch>
                        </pic:blipFill>
                        <pic:spPr>
                          <a:xfrm>
                            <a:off x="0" y="0"/>
                            <a:ext cx="3062605" cy="2296795"/>
                          </a:xfrm>
                          <a:prstGeom prst="rect">
                            <a:avLst/>
                          </a:prstGeom>
                        </pic:spPr>
                      </pic:pic>
                    </a:graphicData>
                  </a:graphic>
                </wp:inline>
              </w:drawing>
            </w:r>
          </w:p>
        </w:tc>
        <w:tc>
          <w:tcPr>
            <w:tcW w:w="4856" w:type="dxa"/>
          </w:tcPr>
          <w:p w14:paraId="1C54ED9F">
            <w:pPr>
              <w:pStyle w:val="29"/>
              <w:wordWrap/>
              <w:overflowPunct w:val="0"/>
              <w:spacing w:line="276"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41650" cy="2281555"/>
                  <wp:effectExtent l="0" t="0" r="6350" b="4445"/>
                  <wp:docPr id="25" name="图片 25" descr="/private/var/folders/4z/_sl30nzs54v6g8__6cxrchr80000gn/T/com.kingsoft.wpsoffice.mac/picturecompress_202607091756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rivate/var/folders/4z/_sl30nzs54v6g8__6cxrchr80000gn/T/com.kingsoft.wpsoffice.mac/picturecompress_20260709175610/output_1.jpgoutput_1"/>
                          <pic:cNvPicPr>
                            <a:picLocks noChangeAspect="1"/>
                          </pic:cNvPicPr>
                        </pic:nvPicPr>
                        <pic:blipFill>
                          <a:blip r:embed="rId25"/>
                          <a:stretch>
                            <a:fillRect/>
                          </a:stretch>
                        </pic:blipFill>
                        <pic:spPr>
                          <a:xfrm>
                            <a:off x="0" y="0"/>
                            <a:ext cx="3041650" cy="2281555"/>
                          </a:xfrm>
                          <a:prstGeom prst="rect">
                            <a:avLst/>
                          </a:prstGeom>
                        </pic:spPr>
                      </pic:pic>
                    </a:graphicData>
                  </a:graphic>
                </wp:inline>
              </w:drawing>
            </w:r>
          </w:p>
        </w:tc>
      </w:tr>
      <w:tr w14:paraId="4A443E6B">
        <w:trPr>
          <w:jc w:val="center"/>
        </w:trPr>
        <w:tc>
          <w:tcPr>
            <w:tcW w:w="5056" w:type="dxa"/>
          </w:tcPr>
          <w:p w14:paraId="02F84125">
            <w:pPr>
              <w:pStyle w:val="29"/>
              <w:wordWrap/>
              <w:overflowPunct w:val="0"/>
              <w:spacing w:line="276"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65780" cy="2299335"/>
                  <wp:effectExtent l="0" t="0" r="7620" b="12065"/>
                  <wp:docPr id="26" name="图片 26" descr="/private/var/folders/4z/_sl30nzs54v6g8__6cxrchr80000gn/T/com.kingsoft.wpsoffice.mac/picturecompress_202607091756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rivate/var/folders/4z/_sl30nzs54v6g8__6cxrchr80000gn/T/com.kingsoft.wpsoffice.mac/picturecompress_20260709175632/output_1.jpgoutput_1"/>
                          <pic:cNvPicPr>
                            <a:picLocks noChangeAspect="1"/>
                          </pic:cNvPicPr>
                        </pic:nvPicPr>
                        <pic:blipFill>
                          <a:blip r:embed="rId26"/>
                          <a:stretch>
                            <a:fillRect/>
                          </a:stretch>
                        </pic:blipFill>
                        <pic:spPr>
                          <a:xfrm>
                            <a:off x="0" y="0"/>
                            <a:ext cx="3065780" cy="2299335"/>
                          </a:xfrm>
                          <a:prstGeom prst="rect">
                            <a:avLst/>
                          </a:prstGeom>
                        </pic:spPr>
                      </pic:pic>
                    </a:graphicData>
                  </a:graphic>
                </wp:inline>
              </w:drawing>
            </w:r>
          </w:p>
        </w:tc>
        <w:tc>
          <w:tcPr>
            <w:tcW w:w="4856" w:type="dxa"/>
          </w:tcPr>
          <w:p w14:paraId="0C4E9920">
            <w:pPr>
              <w:pStyle w:val="29"/>
              <w:wordWrap/>
              <w:overflowPunct w:val="0"/>
              <w:spacing w:line="276"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40380" cy="2280920"/>
                  <wp:effectExtent l="0" t="0" r="7620" b="5080"/>
                  <wp:docPr id="27" name="图片 27" descr="/private/var/folders/4z/_sl30nzs54v6g8__6cxrchr80000gn/T/com.kingsoft.wpsoffice.mac/picturecompress_202607091756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rivate/var/folders/4z/_sl30nzs54v6g8__6cxrchr80000gn/T/com.kingsoft.wpsoffice.mac/picturecompress_20260709175652/output_1.jpgoutput_1"/>
                          <pic:cNvPicPr>
                            <a:picLocks noChangeAspect="1"/>
                          </pic:cNvPicPr>
                        </pic:nvPicPr>
                        <pic:blipFill>
                          <a:blip r:embed="rId27"/>
                          <a:stretch>
                            <a:fillRect/>
                          </a:stretch>
                        </pic:blipFill>
                        <pic:spPr>
                          <a:xfrm>
                            <a:off x="0" y="0"/>
                            <a:ext cx="3040380" cy="2280920"/>
                          </a:xfrm>
                          <a:prstGeom prst="rect">
                            <a:avLst/>
                          </a:prstGeom>
                        </pic:spPr>
                      </pic:pic>
                    </a:graphicData>
                  </a:graphic>
                </wp:inline>
              </w:drawing>
            </w:r>
          </w:p>
        </w:tc>
      </w:tr>
      <w:tr w14:paraId="07513DFC">
        <w:trPr>
          <w:jc w:val="center"/>
        </w:trPr>
        <w:tc>
          <w:tcPr>
            <w:tcW w:w="5056" w:type="dxa"/>
          </w:tcPr>
          <w:p w14:paraId="510E6EBF">
            <w:pPr>
              <w:pStyle w:val="29"/>
              <w:wordWrap/>
              <w:overflowPunct w:val="0"/>
              <w:spacing w:line="360"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70860" cy="2303780"/>
                  <wp:effectExtent l="0" t="0" r="2540" b="7620"/>
                  <wp:docPr id="28" name="图片 28" descr="/private/var/folders/4z/_sl30nzs54v6g8__6cxrchr80000gn/T/com.kingsoft.wpsoffice.mac/picturecompress_202607091757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rivate/var/folders/4z/_sl30nzs54v6g8__6cxrchr80000gn/T/com.kingsoft.wpsoffice.mac/picturecompress_20260709175702/output_1.jpgoutput_1"/>
                          <pic:cNvPicPr>
                            <a:picLocks noChangeAspect="1"/>
                          </pic:cNvPicPr>
                        </pic:nvPicPr>
                        <pic:blipFill>
                          <a:blip r:embed="rId28"/>
                          <a:stretch>
                            <a:fillRect/>
                          </a:stretch>
                        </pic:blipFill>
                        <pic:spPr>
                          <a:xfrm>
                            <a:off x="0" y="0"/>
                            <a:ext cx="3070860" cy="2303780"/>
                          </a:xfrm>
                          <a:prstGeom prst="rect">
                            <a:avLst/>
                          </a:prstGeom>
                        </pic:spPr>
                      </pic:pic>
                    </a:graphicData>
                  </a:graphic>
                </wp:inline>
              </w:drawing>
            </w:r>
          </w:p>
        </w:tc>
        <w:tc>
          <w:tcPr>
            <w:tcW w:w="4856" w:type="dxa"/>
          </w:tcPr>
          <w:p w14:paraId="736033DA">
            <w:pPr>
              <w:pStyle w:val="29"/>
              <w:wordWrap/>
              <w:overflowPunct w:val="0"/>
              <w:spacing w:line="276"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44825" cy="2284095"/>
                  <wp:effectExtent l="0" t="0" r="3175" b="1905"/>
                  <wp:docPr id="29" name="图片 29" descr="/private/var/folders/4z/_sl30nzs54v6g8__6cxrchr80000gn/T/com.kingsoft.wpsoffice.mac/picturecompress_202607091757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rivate/var/folders/4z/_sl30nzs54v6g8__6cxrchr80000gn/T/com.kingsoft.wpsoffice.mac/picturecompress_20260709175712/output_1.jpgoutput_1"/>
                          <pic:cNvPicPr>
                            <a:picLocks noChangeAspect="1"/>
                          </pic:cNvPicPr>
                        </pic:nvPicPr>
                        <pic:blipFill>
                          <a:blip r:embed="rId29"/>
                          <a:stretch>
                            <a:fillRect/>
                          </a:stretch>
                        </pic:blipFill>
                        <pic:spPr>
                          <a:xfrm>
                            <a:off x="0" y="0"/>
                            <a:ext cx="3044825" cy="2284095"/>
                          </a:xfrm>
                          <a:prstGeom prst="rect">
                            <a:avLst/>
                          </a:prstGeom>
                        </pic:spPr>
                      </pic:pic>
                    </a:graphicData>
                  </a:graphic>
                </wp:inline>
              </w:drawing>
            </w:r>
          </w:p>
        </w:tc>
      </w:tr>
      <w:tr w14:paraId="6998F519">
        <w:trPr>
          <w:jc w:val="center"/>
        </w:trPr>
        <w:tc>
          <w:tcPr>
            <w:tcW w:w="5056" w:type="dxa"/>
          </w:tcPr>
          <w:p w14:paraId="4FFC3671">
            <w:pPr>
              <w:pStyle w:val="29"/>
              <w:wordWrap/>
              <w:overflowPunct w:val="0"/>
              <w:spacing w:line="360"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68955" cy="2302510"/>
                  <wp:effectExtent l="0" t="0" r="4445" b="8890"/>
                  <wp:docPr id="30" name="图片 30" descr="/private/var/folders/4z/_sl30nzs54v6g8__6cxrchr80000gn/T/com.kingsoft.wpsoffice.mac/picturecompress_202607091757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rivate/var/folders/4z/_sl30nzs54v6g8__6cxrchr80000gn/T/com.kingsoft.wpsoffice.mac/picturecompress_20260709175727/output_1.jpgoutput_1"/>
                          <pic:cNvPicPr>
                            <a:picLocks noChangeAspect="1"/>
                          </pic:cNvPicPr>
                        </pic:nvPicPr>
                        <pic:blipFill>
                          <a:blip r:embed="rId30"/>
                          <a:stretch>
                            <a:fillRect/>
                          </a:stretch>
                        </pic:blipFill>
                        <pic:spPr>
                          <a:xfrm>
                            <a:off x="0" y="0"/>
                            <a:ext cx="3068955" cy="2302510"/>
                          </a:xfrm>
                          <a:prstGeom prst="rect">
                            <a:avLst/>
                          </a:prstGeom>
                        </pic:spPr>
                      </pic:pic>
                    </a:graphicData>
                  </a:graphic>
                </wp:inline>
              </w:drawing>
            </w:r>
          </w:p>
        </w:tc>
        <w:tc>
          <w:tcPr>
            <w:tcW w:w="4856" w:type="dxa"/>
          </w:tcPr>
          <w:p w14:paraId="0CE62334">
            <w:pPr>
              <w:pStyle w:val="29"/>
              <w:wordWrap/>
              <w:overflowPunct w:val="0"/>
              <w:spacing w:line="360"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32125" cy="2273935"/>
                  <wp:effectExtent l="0" t="0" r="15875" b="12065"/>
                  <wp:docPr id="31" name="图片 31" descr="/private/var/folders/4z/_sl30nzs54v6g8__6cxrchr80000gn/T/com.kingsoft.wpsoffice.mac/picturecompress_202607091757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rivate/var/folders/4z/_sl30nzs54v6g8__6cxrchr80000gn/T/com.kingsoft.wpsoffice.mac/picturecompress_20260709175736/output_1.jpgoutput_1"/>
                          <pic:cNvPicPr>
                            <a:picLocks noChangeAspect="1"/>
                          </pic:cNvPicPr>
                        </pic:nvPicPr>
                        <pic:blipFill>
                          <a:blip r:embed="rId31"/>
                          <a:stretch>
                            <a:fillRect/>
                          </a:stretch>
                        </pic:blipFill>
                        <pic:spPr>
                          <a:xfrm>
                            <a:off x="0" y="0"/>
                            <a:ext cx="3032125" cy="2273935"/>
                          </a:xfrm>
                          <a:prstGeom prst="rect">
                            <a:avLst/>
                          </a:prstGeom>
                        </pic:spPr>
                      </pic:pic>
                    </a:graphicData>
                  </a:graphic>
                </wp:inline>
              </w:drawing>
            </w:r>
          </w:p>
        </w:tc>
      </w:tr>
      <w:tr w14:paraId="7FD76721">
        <w:trPr>
          <w:jc w:val="center"/>
        </w:trPr>
        <w:tc>
          <w:tcPr>
            <w:tcW w:w="5056" w:type="dxa"/>
          </w:tcPr>
          <w:p w14:paraId="6A3A3CC4">
            <w:pPr>
              <w:pStyle w:val="29"/>
              <w:wordWrap/>
              <w:overflowPunct w:val="0"/>
              <w:spacing w:line="360"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67050" cy="2299970"/>
                  <wp:effectExtent l="0" t="0" r="6350" b="11430"/>
                  <wp:docPr id="32" name="图片 32" descr="/private/var/folders/4z/_sl30nzs54v6g8__6cxrchr80000gn/T/com.kingsoft.wpsoffice.mac/picturecompress_202607091757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private/var/folders/4z/_sl30nzs54v6g8__6cxrchr80000gn/T/com.kingsoft.wpsoffice.mac/picturecompress_20260709175757/output_1.jpgoutput_1"/>
                          <pic:cNvPicPr>
                            <a:picLocks noChangeAspect="1"/>
                          </pic:cNvPicPr>
                        </pic:nvPicPr>
                        <pic:blipFill>
                          <a:blip r:embed="rId32"/>
                          <a:stretch>
                            <a:fillRect/>
                          </a:stretch>
                        </pic:blipFill>
                        <pic:spPr>
                          <a:xfrm>
                            <a:off x="0" y="0"/>
                            <a:ext cx="3067050" cy="2299970"/>
                          </a:xfrm>
                          <a:prstGeom prst="rect">
                            <a:avLst/>
                          </a:prstGeom>
                        </pic:spPr>
                      </pic:pic>
                    </a:graphicData>
                  </a:graphic>
                </wp:inline>
              </w:drawing>
            </w:r>
          </w:p>
        </w:tc>
        <w:tc>
          <w:tcPr>
            <w:tcW w:w="4856" w:type="dxa"/>
          </w:tcPr>
          <w:p w14:paraId="002453BC">
            <w:pPr>
              <w:pStyle w:val="29"/>
              <w:wordWrap/>
              <w:overflowPunct w:val="0"/>
              <w:spacing w:line="360"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34665" cy="2275840"/>
                  <wp:effectExtent l="0" t="0" r="13335" b="10160"/>
                  <wp:docPr id="33" name="图片 33" descr="/private/var/folders/4z/_sl30nzs54v6g8__6cxrchr80000gn/T/com.kingsoft.wpsoffice.mac/picturecompress_20260709175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private/var/folders/4z/_sl30nzs54v6g8__6cxrchr80000gn/T/com.kingsoft.wpsoffice.mac/picturecompress_20260709175818/output_1.jpgoutput_1"/>
                          <pic:cNvPicPr>
                            <a:picLocks noChangeAspect="1"/>
                          </pic:cNvPicPr>
                        </pic:nvPicPr>
                        <pic:blipFill>
                          <a:blip r:embed="rId33"/>
                          <a:stretch>
                            <a:fillRect/>
                          </a:stretch>
                        </pic:blipFill>
                        <pic:spPr>
                          <a:xfrm>
                            <a:off x="0" y="0"/>
                            <a:ext cx="3034665" cy="2275840"/>
                          </a:xfrm>
                          <a:prstGeom prst="rect">
                            <a:avLst/>
                          </a:prstGeom>
                        </pic:spPr>
                      </pic:pic>
                    </a:graphicData>
                  </a:graphic>
                </wp:inline>
              </w:drawing>
            </w:r>
          </w:p>
        </w:tc>
      </w:tr>
      <w:tr w14:paraId="127339E4">
        <w:trPr>
          <w:jc w:val="center"/>
        </w:trPr>
        <w:tc>
          <w:tcPr>
            <w:tcW w:w="5056" w:type="dxa"/>
          </w:tcPr>
          <w:p w14:paraId="69B4A259">
            <w:pPr>
              <w:pStyle w:val="29"/>
              <w:wordWrap/>
              <w:overflowPunct w:val="0"/>
              <w:spacing w:line="360" w:lineRule="auto"/>
              <w:jc w:val="center"/>
              <w:rPr>
                <w:rFonts w:hint="eastAsia" w:ascii="等线" w:hAnsi="等线" w:eastAsia="等线" w:cs="等线"/>
                <w:sz w:val="16"/>
                <w:szCs w:val="16"/>
                <w:lang w:val="en-US" w:eastAsia="zh-CN"/>
              </w:rPr>
            </w:pPr>
            <w:r>
              <w:rPr>
                <w:rFonts w:hint="eastAsia" w:ascii="等线" w:hAnsi="等线" w:eastAsia="等线" w:cs="等线"/>
                <w:sz w:val="16"/>
                <w:szCs w:val="16"/>
                <w:lang w:val="en-US" w:eastAsia="zh-CN"/>
              </w:rPr>
              <w:drawing>
                <wp:inline distT="0" distB="0" distL="114300" distR="114300">
                  <wp:extent cx="3066415" cy="2299970"/>
                  <wp:effectExtent l="0" t="0" r="6985" b="11430"/>
                  <wp:docPr id="34" name="图片 34" descr="/private/var/folders/4z/_sl30nzs54v6g8__6cxrchr80000gn/T/com.kingsoft.wpsoffice.mac/picturecompress_202607091758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private/var/folders/4z/_sl30nzs54v6g8__6cxrchr80000gn/T/com.kingsoft.wpsoffice.mac/picturecompress_20260709175838/output_1.jpgoutput_1"/>
                          <pic:cNvPicPr>
                            <a:picLocks noChangeAspect="1"/>
                          </pic:cNvPicPr>
                        </pic:nvPicPr>
                        <pic:blipFill>
                          <a:blip r:embed="rId34"/>
                          <a:stretch>
                            <a:fillRect/>
                          </a:stretch>
                        </pic:blipFill>
                        <pic:spPr>
                          <a:xfrm>
                            <a:off x="0" y="0"/>
                            <a:ext cx="3066415" cy="2299970"/>
                          </a:xfrm>
                          <a:prstGeom prst="rect">
                            <a:avLst/>
                          </a:prstGeom>
                        </pic:spPr>
                      </pic:pic>
                    </a:graphicData>
                  </a:graphic>
                </wp:inline>
              </w:drawing>
            </w:r>
          </w:p>
        </w:tc>
        <w:tc>
          <w:tcPr>
            <w:tcW w:w="4856" w:type="dxa"/>
          </w:tcPr>
          <w:p w14:paraId="0D22165E">
            <w:pPr>
              <w:pStyle w:val="29"/>
              <w:wordWrap/>
              <w:overflowPunct w:val="0"/>
              <w:spacing w:line="360" w:lineRule="auto"/>
              <w:jc w:val="center"/>
              <w:rPr>
                <w:rFonts w:hint="eastAsia" w:ascii="等线" w:hAnsi="等线" w:eastAsia="等线" w:cs="等线"/>
                <w:b/>
                <w:sz w:val="16"/>
                <w:szCs w:val="16"/>
                <w:lang w:val="en-US" w:eastAsia="zh-CN"/>
              </w:rPr>
            </w:pPr>
            <w:r>
              <w:rPr>
                <w:rFonts w:hint="eastAsia" w:ascii="等线" w:hAnsi="等线" w:eastAsia="等线" w:cs="等线"/>
                <w:b/>
                <w:sz w:val="16"/>
                <w:szCs w:val="16"/>
                <w:lang w:val="en-US" w:eastAsia="zh-CN"/>
              </w:rPr>
              <w:drawing>
                <wp:inline distT="0" distB="0" distL="114300" distR="114300">
                  <wp:extent cx="3041650" cy="2280920"/>
                  <wp:effectExtent l="0" t="0" r="6350" b="5080"/>
                  <wp:docPr id="35" name="图片 35" descr="/private/var/folders/4z/_sl30nzs54v6g8__6cxrchr80000gn/T/com.kingsoft.wpsoffice.mac/picturecompress_202607091759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private/var/folders/4z/_sl30nzs54v6g8__6cxrchr80000gn/T/com.kingsoft.wpsoffice.mac/picturecompress_20260709175901/output_1.jpgoutput_1"/>
                          <pic:cNvPicPr>
                            <a:picLocks noChangeAspect="1"/>
                          </pic:cNvPicPr>
                        </pic:nvPicPr>
                        <pic:blipFill>
                          <a:blip r:embed="rId35"/>
                          <a:stretch>
                            <a:fillRect/>
                          </a:stretch>
                        </pic:blipFill>
                        <pic:spPr>
                          <a:xfrm>
                            <a:off x="0" y="0"/>
                            <a:ext cx="3041650" cy="2280920"/>
                          </a:xfrm>
                          <a:prstGeom prst="rect">
                            <a:avLst/>
                          </a:prstGeom>
                        </pic:spPr>
                      </pic:pic>
                    </a:graphicData>
                  </a:graphic>
                </wp:inline>
              </w:drawing>
            </w:r>
          </w:p>
        </w:tc>
      </w:tr>
    </w:tbl>
    <w:p w14:paraId="079A9249">
      <w:pPr>
        <w:overflowPunct w:val="0"/>
        <w:autoSpaceDE w:val="0"/>
        <w:autoSpaceDN w:val="0"/>
        <w:spacing w:after="0" w:line="360" w:lineRule="auto"/>
        <w:jc w:val="center"/>
        <w:rPr>
          <w:rFonts w:ascii="Calibri" w:hAnsi="Calibri" w:cs="Calibri" w:eastAsiaTheme="minorHAnsi"/>
          <w:b/>
          <w:color w:val="auto"/>
          <w:sz w:val="18"/>
          <w:szCs w:val="16"/>
        </w:rPr>
      </w:pPr>
      <w:r>
        <w:rPr>
          <w:rFonts w:ascii="Calibri" w:hAnsi="Calibri" w:cs="Calibri" w:eastAsiaTheme="minorHAnsi"/>
          <w:b/>
          <w:color w:val="auto"/>
          <w:sz w:val="18"/>
          <w:szCs w:val="16"/>
        </w:rPr>
        <w:t xml:space="preserve">Installation view of </w:t>
      </w:r>
      <w:r>
        <w:rPr>
          <w:rFonts w:hint="eastAsia" w:ascii="Calibri" w:hAnsi="Calibri" w:eastAsia="宋体" w:cs="Calibri"/>
          <w:b/>
          <w:i/>
          <w:color w:val="auto"/>
          <w:sz w:val="18"/>
          <w:szCs w:val="16"/>
          <w:lang w:val="en-US" w:eastAsia="zh-CN"/>
        </w:rPr>
        <w:t>The Other Measure</w:t>
      </w:r>
      <w:r>
        <w:rPr>
          <w:rFonts w:ascii="Calibri" w:hAnsi="Calibri" w:cs="Calibri" w:eastAsiaTheme="minorHAnsi"/>
          <w:b/>
          <w:i/>
          <w:color w:val="auto"/>
          <w:sz w:val="18"/>
          <w:szCs w:val="16"/>
        </w:rPr>
        <w:t xml:space="preserve"> </w:t>
      </w:r>
      <w:r>
        <w:rPr>
          <w:rFonts w:ascii="Calibri" w:hAnsi="Calibri" w:cs="Calibri" w:eastAsiaTheme="minorHAnsi"/>
          <w:b/>
          <w:color w:val="auto"/>
          <w:sz w:val="18"/>
          <w:szCs w:val="16"/>
        </w:rPr>
        <w:t xml:space="preserve">at ARARIO GALLERY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China</w:t>
      </w:r>
      <w:r>
        <w:rPr>
          <w:rFonts w:ascii="Calibri" w:hAnsi="Calibri" w:cs="Calibri" w:eastAsiaTheme="minorHAnsi"/>
          <w:b/>
          <w:color w:val="auto"/>
          <w:sz w:val="18"/>
          <w:szCs w:val="16"/>
        </w:rPr>
        <w:t>, 202</w:t>
      </w:r>
      <w:r>
        <w:rPr>
          <w:rFonts w:hint="default" w:ascii="Calibri" w:hAnsi="Calibri" w:cs="Calibri" w:eastAsiaTheme="minorHAnsi"/>
          <w:b/>
          <w:color w:val="auto"/>
          <w:sz w:val="18"/>
          <w:szCs w:val="16"/>
          <w:lang w:val="en-US"/>
        </w:rPr>
        <w:t>6</w:t>
      </w:r>
      <w:r>
        <w:rPr>
          <w:rFonts w:ascii="Calibri" w:hAnsi="Calibri" w:cs="Calibri" w:eastAsiaTheme="minorHAnsi"/>
          <w:b/>
          <w:color w:val="auto"/>
          <w:sz w:val="18"/>
          <w:szCs w:val="16"/>
        </w:rPr>
        <w:t>.</w:t>
      </w:r>
    </w:p>
    <w:p w14:paraId="3172C7E9">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0A5DDBB3">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4FEAAB2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r>
        <w:rPr>
          <w:rFonts w:ascii="Calibri" w:hAnsi="Calibri" w:cs="Calibri" w:eastAsiaTheme="minorHAnsi"/>
          <w:b/>
          <w:bCs/>
          <w:sz w:val="24"/>
        </w:rPr>
        <w:t>5. Artists Introduction</w:t>
      </w:r>
    </w:p>
    <w:p w14:paraId="6E6E7954">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2"/>
        </w:rPr>
      </w:pPr>
    </w:p>
    <w:tbl>
      <w:tblPr>
        <w:tblStyle w:val="20"/>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5"/>
        <w:gridCol w:w="6806"/>
      </w:tblGrid>
      <w:tr w14:paraId="6F6E3C0E">
        <w:tc>
          <w:tcPr>
            <w:tcW w:w="2975" w:type="dxa"/>
          </w:tcPr>
          <w:p w14:paraId="745CC76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lang w:eastAsia="zh-CN"/>
              </w:rPr>
            </w:pPr>
            <w:r>
              <w:rPr>
                <w:rFonts w:hint="eastAsia" w:ascii="Calibri" w:hAnsi="Calibri" w:eastAsia="宋体" w:cs="Calibri"/>
                <w:b/>
                <w:bCs/>
                <w:lang w:eastAsia="zh-CN"/>
              </w:rPr>
              <w:drawing>
                <wp:inline distT="0" distB="0" distL="114300" distR="114300">
                  <wp:extent cx="1739265" cy="1739265"/>
                  <wp:effectExtent l="0" t="0" r="13335" b="13335"/>
                  <wp:docPr id="16" name="图片 16" descr="CHEN Li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HEN Li_Portrait"/>
                          <pic:cNvPicPr>
                            <a:picLocks noChangeAspect="1"/>
                          </pic:cNvPicPr>
                        </pic:nvPicPr>
                        <pic:blipFill>
                          <a:blip r:embed="rId36"/>
                          <a:stretch>
                            <a:fillRect/>
                          </a:stretch>
                        </pic:blipFill>
                        <pic:spPr>
                          <a:xfrm>
                            <a:off x="0" y="0"/>
                            <a:ext cx="1739265" cy="1739265"/>
                          </a:xfrm>
                          <a:prstGeom prst="rect">
                            <a:avLst/>
                          </a:prstGeom>
                        </pic:spPr>
                      </pic:pic>
                    </a:graphicData>
                  </a:graphic>
                </wp:inline>
              </w:drawing>
            </w:r>
          </w:p>
          <w:p w14:paraId="7769FAE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2"/>
              </w:rPr>
            </w:pPr>
          </w:p>
        </w:tc>
        <w:tc>
          <w:tcPr>
            <w:tcW w:w="6806" w:type="dxa"/>
          </w:tcPr>
          <w:p w14:paraId="44CBE580">
            <w:pPr>
              <w:keepNext w:val="0"/>
              <w:keepLines w:val="0"/>
              <w:widowControl/>
              <w:suppressLineNumbers w:val="0"/>
              <w:jc w:val="left"/>
              <w:rPr>
                <w:rFonts w:hint="eastAsia" w:ascii="Calibri" w:hAnsi="Calibri" w:eastAsia="宋体" w:cs="Calibri"/>
                <w:b w:val="0"/>
                <w:bCs w:val="0"/>
                <w:color w:val="000000"/>
                <w:kern w:val="0"/>
                <w:sz w:val="20"/>
                <w:szCs w:val="20"/>
                <w:u w:color="000000"/>
                <w:lang w:val="en-US" w:eastAsia="zh-CN" w:bidi="ar-SA"/>
              </w:rPr>
            </w:pPr>
            <w:r>
              <w:rPr>
                <w:rFonts w:hint="eastAsia" w:ascii="Calibri" w:hAnsi="Calibri" w:cs="Calibri" w:eastAsiaTheme="minorHAnsi"/>
                <w:b/>
                <w:bCs/>
                <w:color w:val="000000"/>
                <w:kern w:val="0"/>
                <w:sz w:val="20"/>
                <w:szCs w:val="20"/>
                <w:u w:color="000000"/>
                <w:lang w:val="en-US" w:eastAsia="ko-KR" w:bidi="ar-SA"/>
              </w:rPr>
              <w:t>CHEN Li</w:t>
            </w:r>
            <w:r>
              <w:rPr>
                <w:rFonts w:hint="eastAsia" w:ascii="Calibri" w:hAnsi="Calibri" w:eastAsia="宋体" w:cs="Calibri"/>
                <w:b/>
                <w:bCs/>
                <w:color w:val="000000"/>
                <w:kern w:val="0"/>
                <w:sz w:val="20"/>
                <w:szCs w:val="20"/>
                <w:u w:color="000000"/>
                <w:lang w:val="en-US" w:eastAsia="zh-CN" w:bidi="ar-SA"/>
              </w:rPr>
              <w:t xml:space="preserve"> </w:t>
            </w:r>
            <w:r>
              <w:rPr>
                <w:rFonts w:hint="eastAsia" w:ascii="Calibri" w:hAnsi="Calibri" w:cs="Calibri" w:eastAsiaTheme="minorHAnsi"/>
                <w:b w:val="0"/>
                <w:bCs w:val="0"/>
                <w:color w:val="000000"/>
                <w:kern w:val="0"/>
                <w:sz w:val="20"/>
                <w:szCs w:val="20"/>
                <w:u w:color="000000"/>
                <w:lang w:val="en-US" w:eastAsia="zh-CN" w:bidi="ar-SA"/>
              </w:rPr>
              <w:t xml:space="preserve">(b. 1996, Zhejiang, China) </w:t>
            </w:r>
            <w:r>
              <w:rPr>
                <w:rFonts w:hint="eastAsia" w:ascii="Calibri" w:hAnsi="Calibri" w:cs="Calibri" w:eastAsiaTheme="minorHAnsi"/>
                <w:b w:val="0"/>
                <w:bCs w:val="0"/>
                <w:color w:val="000000"/>
                <w:kern w:val="0"/>
                <w:sz w:val="20"/>
                <w:szCs w:val="20"/>
                <w:u w:color="000000"/>
                <w:lang w:val="en-US" w:eastAsia="ko-KR" w:bidi="ar-SA"/>
              </w:rPr>
              <w:t>received her BA in Fine Art, Painting &amp; Printmaking from the Glasgow School of Art in 2018, and her MA in Fine Art from Central Saint Martins, University of the Arts London in 2020. She currently lives and works in Shanghai.</w:t>
            </w:r>
          </w:p>
          <w:p w14:paraId="53E35268">
            <w:pPr>
              <w:keepNext w:val="0"/>
              <w:keepLines w:val="0"/>
              <w:widowControl/>
              <w:suppressLineNumbers w:val="0"/>
              <w:jc w:val="left"/>
              <w:rPr>
                <w:rFonts w:hint="eastAsia"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Chen Li’s works have been exhibited at numerous renowned museums and art institutions at home and abroad, including Saatchi Gallery (UK), 798CUBE (Beijing), HdM Gallery (Beijing), Guardian Art Centre (Beijing), Tree Art Museum (Beijing), Himalaya Museum (Shanghai), Arario Gallery (Shanghai), Blank Gallery (Shanghai), JW Projects (Singapore), ARTRO (Kyoto, Japan) and What Café (Tokyo, Japan).</w:t>
            </w:r>
          </w:p>
          <w:p w14:paraId="7DE7E9B2">
            <w:pPr>
              <w:pStyle w:val="55"/>
              <w:spacing w:before="0" w:beforeAutospacing="0" w:after="0" w:afterAutospacing="0" w:line="360" w:lineRule="auto"/>
              <w:jc w:val="both"/>
              <w:rPr>
                <w:rFonts w:ascii="Calibri" w:hAnsi="Calibri" w:cs="Calibri"/>
                <w:sz w:val="20"/>
                <w:szCs w:val="20"/>
              </w:rPr>
            </w:pPr>
          </w:p>
        </w:tc>
      </w:tr>
      <w:tr w14:paraId="2F3A4CEB">
        <w:tc>
          <w:tcPr>
            <w:tcW w:w="2975" w:type="dxa"/>
          </w:tcPr>
          <w:p w14:paraId="55F7B21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sz w:val="22"/>
                <w:lang w:eastAsia="zh-CN"/>
              </w:rPr>
            </w:pPr>
            <w:r>
              <w:rPr>
                <w:rFonts w:hint="eastAsia" w:ascii="Calibri" w:hAnsi="Calibri" w:eastAsia="宋体" w:cs="Calibri"/>
                <w:b/>
                <w:bCs/>
                <w:sz w:val="22"/>
                <w:lang w:eastAsia="zh-CN"/>
              </w:rPr>
              <w:drawing>
                <wp:inline distT="0" distB="0" distL="114300" distR="114300">
                  <wp:extent cx="1751330" cy="1212850"/>
                  <wp:effectExtent l="0" t="0" r="1270" b="6350"/>
                  <wp:docPr id="17" name="图片 17" descr="CHEN Xiaozhi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EN Xiaozhi_Portrait"/>
                          <pic:cNvPicPr>
                            <a:picLocks noChangeAspect="1"/>
                          </pic:cNvPicPr>
                        </pic:nvPicPr>
                        <pic:blipFill>
                          <a:blip r:embed="rId37"/>
                          <a:stretch>
                            <a:fillRect/>
                          </a:stretch>
                        </pic:blipFill>
                        <pic:spPr>
                          <a:xfrm>
                            <a:off x="0" y="0"/>
                            <a:ext cx="1751330" cy="1212850"/>
                          </a:xfrm>
                          <a:prstGeom prst="rect">
                            <a:avLst/>
                          </a:prstGeom>
                        </pic:spPr>
                      </pic:pic>
                    </a:graphicData>
                  </a:graphic>
                </wp:inline>
              </w:drawing>
            </w:r>
          </w:p>
        </w:tc>
        <w:tc>
          <w:tcPr>
            <w:tcW w:w="6806" w:type="dxa"/>
          </w:tcPr>
          <w:p w14:paraId="5D48CE72">
            <w:pPr>
              <w:keepNext w:val="0"/>
              <w:keepLines w:val="0"/>
              <w:widowControl/>
              <w:suppressLineNumbers w:val="0"/>
              <w:jc w:val="left"/>
              <w:rPr>
                <w:rFonts w:hint="eastAsia" w:ascii="Calibri" w:hAnsi="Calibri" w:cs="Calibri" w:eastAsiaTheme="minorHAnsi"/>
                <w:b w:val="0"/>
                <w:bCs w:val="0"/>
                <w:color w:val="000000"/>
                <w:kern w:val="0"/>
                <w:sz w:val="20"/>
                <w:szCs w:val="20"/>
                <w:u w:color="000000"/>
                <w:lang w:val="en-US" w:eastAsia="ko-KR" w:bidi="ar-SA"/>
              </w:rPr>
            </w:pPr>
            <w:r>
              <w:rPr>
                <w:rFonts w:hint="eastAsia" w:ascii="Calibri" w:hAnsi="Calibri" w:cs="Calibri" w:eastAsiaTheme="minorHAnsi"/>
                <w:b/>
                <w:bCs/>
                <w:color w:val="000000"/>
                <w:kern w:val="0"/>
                <w:sz w:val="20"/>
                <w:szCs w:val="20"/>
                <w:u w:color="000000"/>
                <w:lang w:val="en-US" w:eastAsia="ko-KR" w:bidi="ar-SA"/>
              </w:rPr>
              <w:t xml:space="preserve">CHEN Xiaozhi </w:t>
            </w:r>
            <w:r>
              <w:rPr>
                <w:rFonts w:hint="eastAsia" w:ascii="Calibri" w:hAnsi="Calibri" w:cs="Calibri" w:eastAsiaTheme="minorHAnsi"/>
                <w:b w:val="0"/>
                <w:bCs w:val="0"/>
                <w:color w:val="000000"/>
                <w:kern w:val="0"/>
                <w:sz w:val="20"/>
                <w:szCs w:val="20"/>
                <w:u w:color="000000"/>
                <w:lang w:val="en-US" w:eastAsia="ko-KR" w:bidi="ar-SA"/>
              </w:rPr>
              <w:t>(b. 1980, Hunan, China)’s practice moves fluidly between the “past” and the “future,” “creation” and “being created,” weaving together painting, sound installation, and sculpture to explore perception, memory, and the transformation of energy. Having worked extensively in art conservation, Chen regards restoration as a “science of seeing,” a method that shapes her temporal and sensory understanding of the world. Her works combine traditional materials such as gold leaf, ramie, and glass fragments with modern industrial residues—where gold leaf becomes both a sacred and eternal medium, a bridge between spirit and matter. Far from nostalgia, Chen’s engagement with ancient media seeks to rebuild emotional resonance within fragmented contemporary life, tracing how energy circulates across time. Through repetitive, meditative labor, she balances the mechanical and the transcendental, re-forging cultural remnants to open fissures in our accelerated era, where viewers may glimpse folds of time and the emergence of unseen possibilities.</w:t>
            </w:r>
          </w:p>
          <w:p w14:paraId="22BC4B67">
            <w:pPr>
              <w:pStyle w:val="55"/>
              <w:spacing w:before="0" w:beforeAutospacing="0" w:after="0" w:afterAutospacing="0" w:line="360" w:lineRule="auto"/>
              <w:jc w:val="both"/>
              <w:rPr>
                <w:rFonts w:hint="eastAsia" w:ascii="Calibri" w:hAnsi="Calibri" w:cs="Calibri" w:eastAsiaTheme="minorHAnsi"/>
                <w:b w:val="0"/>
                <w:bCs w:val="0"/>
                <w:color w:val="000000"/>
                <w:kern w:val="0"/>
                <w:sz w:val="20"/>
                <w:szCs w:val="20"/>
                <w:u w:color="000000"/>
                <w:lang w:val="en-US" w:eastAsia="ko-KR" w:bidi="ar-SA"/>
              </w:rPr>
            </w:pPr>
          </w:p>
          <w:p w14:paraId="075CAB0F">
            <w:pPr>
              <w:keepNext w:val="0"/>
              <w:keepLines w:val="0"/>
              <w:widowControl/>
              <w:suppressLineNumbers w:val="0"/>
              <w:jc w:val="left"/>
              <w:rPr>
                <w:rFonts w:hint="eastAsia"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CHEN Xiaozhi has held solo exhibitions including Carte Blanche – Réminiscence d’un futur antérieur at 743 ART Lab in Shanghai (2025) and The Time of Curiosity at Right Art Museum, Shanghai (2024). She presented double exhibitions in Paris, including Entre chien et loup: Chaotic Forest at OVISION Art Space (2022) and an artist jewelry collaboration with Vissi d’Arte at La Manufacture Art Space (2022). Her work has appeared in group exhibitions such as the 11th Art Shenzhen “Qianhe Art Space Group Exhibition” (2024), the Shenyang “Une voie perpétuelle – A Century of Franco-Chinese Art” exhibition (2024), PODADA group exhibition Verre églomisé Painting in Asnières-sur-Seine, France (2021), L’art s’invite in Asnières-sur-Seine (2021), and La Parade animale at Château d’Asnières, France (2019). Her works are held in public and private collections, including the public installation Harmony with the Light and Dust for the Beijing EP YAYING project by FRANCLIN AZZI ARCHITECTE, Dust Mirror Series – A Vacant Space in the former residence of Lu Xiaoman in Shanghai, and in international collections such as Vissi d’Arte Gallery in Paris and Atelier Yô Art Space in Avignon.</w:t>
            </w:r>
          </w:p>
          <w:p w14:paraId="3A87BAE8">
            <w:pPr>
              <w:pStyle w:val="55"/>
              <w:spacing w:before="0" w:beforeAutospacing="0" w:after="0" w:afterAutospacing="0" w:line="360" w:lineRule="auto"/>
              <w:jc w:val="both"/>
              <w:rPr>
                <w:rFonts w:ascii="Calibri" w:hAnsi="Calibri" w:cs="Calibri"/>
                <w:sz w:val="20"/>
                <w:szCs w:val="20"/>
              </w:rPr>
            </w:pPr>
          </w:p>
        </w:tc>
      </w:tr>
      <w:tr w14:paraId="4A760B22">
        <w:tc>
          <w:tcPr>
            <w:tcW w:w="2975" w:type="dxa"/>
          </w:tcPr>
          <w:p w14:paraId="5E77ECD4">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sz w:val="22"/>
                <w:lang w:eastAsia="zh-CN"/>
              </w:rPr>
            </w:pPr>
            <w:r>
              <w:rPr>
                <w:rFonts w:hint="eastAsia" w:ascii="Calibri" w:hAnsi="Calibri" w:eastAsia="宋体" w:cs="Calibri"/>
                <w:b/>
                <w:bCs/>
                <w:sz w:val="22"/>
                <w:lang w:eastAsia="zh-CN"/>
              </w:rPr>
              <w:drawing>
                <wp:inline distT="0" distB="0" distL="114300" distR="114300">
                  <wp:extent cx="1749425" cy="1749425"/>
                  <wp:effectExtent l="0" t="0" r="3175" b="3175"/>
                  <wp:docPr id="18" name="图片 18" descr="HE Xun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E Xun_Portrait"/>
                          <pic:cNvPicPr>
                            <a:picLocks noChangeAspect="1"/>
                          </pic:cNvPicPr>
                        </pic:nvPicPr>
                        <pic:blipFill>
                          <a:blip r:embed="rId38"/>
                          <a:stretch>
                            <a:fillRect/>
                          </a:stretch>
                        </pic:blipFill>
                        <pic:spPr>
                          <a:xfrm>
                            <a:off x="0" y="0"/>
                            <a:ext cx="1749425" cy="1749425"/>
                          </a:xfrm>
                          <a:prstGeom prst="rect">
                            <a:avLst/>
                          </a:prstGeom>
                        </pic:spPr>
                      </pic:pic>
                    </a:graphicData>
                  </a:graphic>
                </wp:inline>
              </w:drawing>
            </w:r>
          </w:p>
        </w:tc>
        <w:tc>
          <w:tcPr>
            <w:tcW w:w="6806" w:type="dxa"/>
          </w:tcPr>
          <w:p w14:paraId="6588CBD7">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bCs/>
                <w:color w:val="000000"/>
                <w:kern w:val="0"/>
                <w:sz w:val="20"/>
                <w:szCs w:val="20"/>
                <w:u w:color="000000"/>
                <w:lang w:val="en-US" w:eastAsia="ko-KR" w:bidi="ar-SA"/>
              </w:rPr>
              <w:t>HE Xun</w:t>
            </w:r>
            <w:r>
              <w:rPr>
                <w:rFonts w:hint="default" w:ascii="Calibri" w:hAnsi="Calibri" w:cs="Calibri" w:eastAsiaTheme="minorHAnsi"/>
                <w:b w:val="0"/>
                <w:bCs w:val="0"/>
                <w:color w:val="000000"/>
                <w:kern w:val="0"/>
                <w:sz w:val="20"/>
                <w:szCs w:val="20"/>
                <w:u w:color="000000"/>
                <w:lang w:val="en-US" w:eastAsia="ko-KR" w:bidi="ar-SA"/>
              </w:rPr>
              <w:t xml:space="preserve"> (b. 1984, Jiangxi, China) graduated from China Academy of Art in 2006. Currently works and lives in Hangzhou and Beijing. Member of JIEJUE COMMUNITY. HE Xun’s works include paintings, poetry and curating with attention to the symbolic role of agricultural culture, wizard belief and literal habits in daily life. He emphasizes on the impact on modern life caused by the ignored or suppressed languages, folk customs, totem worship, so as to seek for the common human emotional bonds, eternal memories and its deterioration. </w:t>
            </w:r>
          </w:p>
          <w:p w14:paraId="166AB4D0">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p>
          <w:p w14:paraId="7A296D2E">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His works have been showcased in Art Museum of Pond Loach, Imagokinetics (Hangzhou), Art Museum of Nanjing University of the Art, Times Museum Guangzhou, Guangdong Museum of Art, A4 ART MUSEUM, Sound Art Museum, Castello di Rivara Centro d‘Arte Contemporanea, Turin, Italy and Sovrapposizioni Di Immagini , Casa Dei Carraresi Museum, Italy; and collected by Start Museum, GeKA and etc. His poems and essays are published on journals as “West Lake”, “Enclave”, “Poem Jiangnan”, “The Best Poems of China 2006”, “Art World” and “Artshard”，Author of Portry A Bird and Another Bird (2024). Curation projects include “Go Live” with Art Museum of Nanjing University of the Art, “Suture: A Collection of Poetry by Contemporary Art Practitioners” with UCCA STORE, Beijing，“The Preparation of Art: Creative Origins of Contemporary Chinese Artists ” with Art Museum of Quzhou and etc.</w:t>
            </w:r>
          </w:p>
          <w:p w14:paraId="0EF01EE2">
            <w:pPr>
              <w:pStyle w:val="55"/>
              <w:spacing w:before="0" w:beforeAutospacing="0" w:after="0" w:afterAutospacing="0" w:line="360" w:lineRule="auto"/>
              <w:jc w:val="both"/>
              <w:rPr>
                <w:rFonts w:ascii="Calibri" w:hAnsi="Calibri" w:cs="Calibri"/>
                <w:sz w:val="20"/>
                <w:szCs w:val="20"/>
              </w:rPr>
            </w:pPr>
          </w:p>
        </w:tc>
      </w:tr>
      <w:tr w14:paraId="287D41CB">
        <w:tc>
          <w:tcPr>
            <w:tcW w:w="2975" w:type="dxa"/>
          </w:tcPr>
          <w:p w14:paraId="27063CFE">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sz w:val="22"/>
                <w:lang w:eastAsia="zh-CN"/>
              </w:rPr>
            </w:pPr>
            <w:r>
              <w:rPr>
                <w:rFonts w:hint="eastAsia" w:ascii="Calibri" w:hAnsi="Calibri" w:eastAsia="宋体" w:cs="Calibri"/>
                <w:b/>
                <w:bCs/>
                <w:sz w:val="22"/>
                <w:lang w:eastAsia="zh-CN"/>
              </w:rPr>
              <w:drawing>
                <wp:inline distT="0" distB="0" distL="114300" distR="114300">
                  <wp:extent cx="1692910" cy="2249805"/>
                  <wp:effectExtent l="0" t="0" r="8890" b="10795"/>
                  <wp:docPr id="19" name="图片 19" descr="WANG Yiquan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ANG Yiquan_Portrait"/>
                          <pic:cNvPicPr>
                            <a:picLocks noChangeAspect="1"/>
                          </pic:cNvPicPr>
                        </pic:nvPicPr>
                        <pic:blipFill>
                          <a:blip r:embed="rId39"/>
                          <a:stretch>
                            <a:fillRect/>
                          </a:stretch>
                        </pic:blipFill>
                        <pic:spPr>
                          <a:xfrm>
                            <a:off x="0" y="0"/>
                            <a:ext cx="1692910" cy="2249805"/>
                          </a:xfrm>
                          <a:prstGeom prst="rect">
                            <a:avLst/>
                          </a:prstGeom>
                        </pic:spPr>
                      </pic:pic>
                    </a:graphicData>
                  </a:graphic>
                </wp:inline>
              </w:drawing>
            </w:r>
          </w:p>
        </w:tc>
        <w:tc>
          <w:tcPr>
            <w:tcW w:w="6806" w:type="dxa"/>
          </w:tcPr>
          <w:p w14:paraId="46A0FBF4">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bCs/>
                <w:color w:val="000000"/>
                <w:kern w:val="0"/>
                <w:sz w:val="20"/>
                <w:szCs w:val="20"/>
                <w:u w:color="000000"/>
                <w:lang w:val="en-US" w:eastAsia="ko-KR" w:bidi="ar-SA"/>
              </w:rPr>
              <w:t>WANG Yiquan</w:t>
            </w:r>
            <w:r>
              <w:rPr>
                <w:rFonts w:hint="default" w:ascii="Calibri" w:hAnsi="Calibri" w:cs="Calibri" w:eastAsiaTheme="minorHAnsi"/>
                <w:b w:val="0"/>
                <w:bCs w:val="0"/>
                <w:color w:val="000000"/>
                <w:kern w:val="0"/>
                <w:sz w:val="20"/>
                <w:szCs w:val="20"/>
                <w:u w:color="000000"/>
                <w:lang w:val="en-US" w:eastAsia="ko-KR" w:bidi="ar-SA"/>
              </w:rPr>
              <w:t xml:space="preserve"> (b. 1987, Beijing, China)  currently lives and works in Shanghai. He is an active figure in China's contemporary art scene, working as an artist and curator, and is the founding partner of the spatial practice Acts and Pathways. His recent research interests include the practices and generational trends of artists from China's Post-1980s Generation, the transformation of factories and craftsmanship from a planned economy to a market economy, and China's radical urbanization.</w:t>
            </w:r>
          </w:p>
          <w:p w14:paraId="4F95C3ED">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p>
          <w:p w14:paraId="743C71A1">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 His artworks have been exhibited in institutions such as the Centre for Heritage, Arts and Textile, Hong Kong (2022); Ming Contemporary Art Museum, Shanghai (2020); Contemporary Art Museum Kumamoto, Japan (2018); Beijing Design Week, Beijing (2016, 2017); Power Station of Art, Shanghai (2016); chi K11 art museum, Shanghai (2016); CAFA Art Museum, Beijing (2015); Museum of Contemporary Art, Shanghai (2015); and am art space, Shanghai (2013), among others. Recent curatorial projects include The Hyperlink of Food, Hushiguang Art Eco Site, Longyou County, Zhejiang Province (2024); Untitled, China Shanghai International Arts Festival, Shanghai (2023); Tan Chui Mui: Just Because You Pressed the Shutter?, Rencontres d'Arles, France (2023); FELLOWS, SNAP, Shanghai, (2022), and Meditations on the Urban Spectacle, Shanghai Minsheng Art Museum, Sun Ke Villa, Shanghai (2021).</w:t>
            </w:r>
          </w:p>
          <w:p w14:paraId="4A97FACD">
            <w:pPr>
              <w:pStyle w:val="55"/>
              <w:spacing w:before="0" w:beforeAutospacing="0" w:after="0" w:afterAutospacing="0" w:line="360" w:lineRule="auto"/>
              <w:jc w:val="both"/>
              <w:rPr>
                <w:rFonts w:ascii="Calibri" w:hAnsi="Calibri" w:cs="Calibri"/>
                <w:sz w:val="20"/>
                <w:szCs w:val="20"/>
              </w:rPr>
            </w:pPr>
          </w:p>
        </w:tc>
      </w:tr>
      <w:tr w14:paraId="2A743544">
        <w:tc>
          <w:tcPr>
            <w:tcW w:w="2975" w:type="dxa"/>
          </w:tcPr>
          <w:p w14:paraId="78A9E619">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sz w:val="22"/>
                <w:lang w:eastAsia="zh-CN"/>
              </w:rPr>
            </w:pPr>
            <w:r>
              <w:rPr>
                <w:rFonts w:hint="eastAsia" w:ascii="Calibri" w:hAnsi="Calibri" w:eastAsia="宋体" w:cs="Calibri"/>
                <w:b/>
                <w:bCs/>
                <w:sz w:val="22"/>
                <w:lang w:eastAsia="zh-CN"/>
              </w:rPr>
              <w:drawing>
                <wp:inline distT="0" distB="0" distL="114300" distR="114300">
                  <wp:extent cx="1750060" cy="2338070"/>
                  <wp:effectExtent l="0" t="0" r="2540" b="24130"/>
                  <wp:docPr id="22" name="图片 22" descr="XU Zhe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XU Zhe_Portrait"/>
                          <pic:cNvPicPr>
                            <a:picLocks noChangeAspect="1"/>
                          </pic:cNvPicPr>
                        </pic:nvPicPr>
                        <pic:blipFill>
                          <a:blip r:embed="rId40"/>
                          <a:stretch>
                            <a:fillRect/>
                          </a:stretch>
                        </pic:blipFill>
                        <pic:spPr>
                          <a:xfrm>
                            <a:off x="0" y="0"/>
                            <a:ext cx="1750060" cy="2338070"/>
                          </a:xfrm>
                          <a:prstGeom prst="rect">
                            <a:avLst/>
                          </a:prstGeom>
                        </pic:spPr>
                      </pic:pic>
                    </a:graphicData>
                  </a:graphic>
                </wp:inline>
              </w:drawing>
            </w:r>
          </w:p>
        </w:tc>
        <w:tc>
          <w:tcPr>
            <w:tcW w:w="6806" w:type="dxa"/>
          </w:tcPr>
          <w:p w14:paraId="5216ACCE">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bCs/>
                <w:color w:val="000000"/>
                <w:kern w:val="0"/>
                <w:sz w:val="20"/>
                <w:szCs w:val="20"/>
                <w:u w:color="000000"/>
                <w:lang w:val="en-US" w:eastAsia="ko-KR" w:bidi="ar-SA"/>
              </w:rPr>
              <w:t>XU Zhe</w:t>
            </w:r>
            <w:r>
              <w:rPr>
                <w:rFonts w:hint="eastAsia" w:ascii="Calibri" w:hAnsi="Calibri" w:eastAsia="宋体" w:cs="Calibri"/>
                <w:b/>
                <w:bCs/>
                <w:color w:val="000000"/>
                <w:kern w:val="0"/>
                <w:sz w:val="20"/>
                <w:szCs w:val="20"/>
                <w:u w:color="000000"/>
                <w:lang w:val="en-US" w:eastAsia="zh-CN" w:bidi="ar-SA"/>
              </w:rPr>
              <w:t xml:space="preserve"> </w:t>
            </w:r>
            <w:r>
              <w:rPr>
                <w:rFonts w:hint="default" w:ascii="Calibri" w:hAnsi="Calibri" w:cs="Calibri" w:eastAsiaTheme="minorHAnsi"/>
                <w:b w:val="0"/>
                <w:bCs w:val="0"/>
                <w:color w:val="000000"/>
                <w:kern w:val="0"/>
                <w:sz w:val="20"/>
                <w:szCs w:val="20"/>
                <w:u w:color="000000"/>
                <w:lang w:val="en-US" w:eastAsia="ko-KR" w:bidi="ar-SA"/>
              </w:rPr>
              <w:t>(b. 1976, Shanghai, China) graduated from École Supérieure d’Art d’Aix-en-Provence, France in 2006. He currently lives and works in Shanghai.His practice spans multiple mediums including image, text, sound and archival materials, centering on the interplay between personal experience, historical narrative and artistic medium. Rather than reconstructing history or asserting fixed viewpoints, his works lay bare fractures within experience, examining how memories stratify and accumulate, how technology reshapes human perception, and how individuals navigate layered contextual realities.</w:t>
            </w:r>
          </w:p>
          <w:p w14:paraId="128BB32B">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p>
          <w:p w14:paraId="00108D95">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His artworks have been exhibited at prominent museums and art institutions worldwide, such as J7 ART, Goethe-Institut China, SNAP Art Center, Jimei Art Center, Duolun Museum of Modern Art, Tianmuli Art Museum, Tabula Rasa Gallery, UCCA Center for Contemporary Art, Macalline Art Center, Spur Gallery, Ulsan Art Museum, Rockbund Art Museum, Nanjing University of the Arts Art Museum, Long Museum, 55 Gallery, UNArt Center, Leo Gallery, Power Station of Art, Antenna Space, MOMENTUM Art Center and Times Museum.</w:t>
            </w:r>
          </w:p>
          <w:p w14:paraId="27F95EE5">
            <w:pPr>
              <w:pStyle w:val="55"/>
              <w:spacing w:before="0" w:beforeAutospacing="0" w:after="0" w:afterAutospacing="0" w:line="360" w:lineRule="auto"/>
              <w:jc w:val="both"/>
              <w:rPr>
                <w:rFonts w:ascii="Calibri" w:hAnsi="Calibri" w:cs="Calibri"/>
                <w:sz w:val="20"/>
                <w:szCs w:val="20"/>
              </w:rPr>
            </w:pPr>
          </w:p>
        </w:tc>
      </w:tr>
      <w:tr w14:paraId="4E36A57E">
        <w:tc>
          <w:tcPr>
            <w:tcW w:w="2975" w:type="dxa"/>
          </w:tcPr>
          <w:p w14:paraId="09D8BC58">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hint="eastAsia" w:ascii="Calibri" w:hAnsi="Calibri" w:eastAsia="宋体" w:cs="Calibri"/>
                <w:b/>
                <w:bCs/>
                <w:sz w:val="22"/>
                <w:lang w:eastAsia="zh-CN"/>
              </w:rPr>
            </w:pPr>
            <w:r>
              <w:rPr>
                <w:rFonts w:hint="eastAsia" w:ascii="Calibri" w:hAnsi="Calibri" w:eastAsia="宋体" w:cs="Calibri"/>
                <w:b/>
                <w:bCs/>
                <w:sz w:val="22"/>
                <w:lang w:eastAsia="zh-CN"/>
              </w:rPr>
              <w:drawing>
                <wp:inline distT="0" distB="0" distL="114300" distR="114300">
                  <wp:extent cx="1744345" cy="1817370"/>
                  <wp:effectExtent l="0" t="0" r="8255" b="11430"/>
                  <wp:docPr id="23" name="图片 23" descr="YUAN Yuan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YUAN Yuan_Portrait"/>
                          <pic:cNvPicPr>
                            <a:picLocks noChangeAspect="1"/>
                          </pic:cNvPicPr>
                        </pic:nvPicPr>
                        <pic:blipFill>
                          <a:blip r:embed="rId41"/>
                          <a:stretch>
                            <a:fillRect/>
                          </a:stretch>
                        </pic:blipFill>
                        <pic:spPr>
                          <a:xfrm>
                            <a:off x="0" y="0"/>
                            <a:ext cx="1744345" cy="1817370"/>
                          </a:xfrm>
                          <a:prstGeom prst="rect">
                            <a:avLst/>
                          </a:prstGeom>
                        </pic:spPr>
                      </pic:pic>
                    </a:graphicData>
                  </a:graphic>
                </wp:inline>
              </w:drawing>
            </w:r>
          </w:p>
        </w:tc>
        <w:tc>
          <w:tcPr>
            <w:tcW w:w="6806" w:type="dxa"/>
          </w:tcPr>
          <w:p w14:paraId="64CECB20">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bCs/>
                <w:color w:val="000000"/>
                <w:kern w:val="0"/>
                <w:sz w:val="20"/>
                <w:szCs w:val="20"/>
                <w:u w:color="000000"/>
                <w:lang w:val="en-US" w:eastAsia="ko-KR" w:bidi="ar-SA"/>
              </w:rPr>
              <w:t>YUAN Yuan</w:t>
            </w:r>
            <w:r>
              <w:rPr>
                <w:rFonts w:hint="eastAsia" w:ascii="Calibri" w:hAnsi="Calibri" w:eastAsia="宋体" w:cs="Calibri"/>
                <w:b/>
                <w:bCs/>
                <w:color w:val="000000"/>
                <w:kern w:val="0"/>
                <w:sz w:val="20"/>
                <w:szCs w:val="20"/>
                <w:u w:color="000000"/>
                <w:lang w:val="en-US" w:eastAsia="zh-CN" w:bidi="ar-SA"/>
              </w:rPr>
              <w:t xml:space="preserve"> </w:t>
            </w:r>
            <w:r>
              <w:rPr>
                <w:rFonts w:hint="default" w:ascii="Calibri" w:hAnsi="Calibri" w:cs="Calibri" w:eastAsiaTheme="minorHAnsi"/>
                <w:b w:val="0"/>
                <w:bCs w:val="0"/>
                <w:color w:val="000000"/>
                <w:kern w:val="0"/>
                <w:sz w:val="20"/>
                <w:szCs w:val="20"/>
                <w:u w:color="000000"/>
                <w:lang w:val="en-US" w:eastAsia="ko-KR" w:bidi="ar-SA"/>
              </w:rPr>
              <w:t>(b. 1984, Beijing, China)  received her Bachelor’s degree from the Oil Painting Department of the Central Academy of Fine Arts (CAFA) in 2008, followed by a Master’s degree from the same department in 2015. She currently lives and works in Beijing. Yuan Yuan’s practice bears a distinct surreal sensibility. Through dreamlike, fluid colour palettes paired with precise, solid figurative techniques, she conveys subtle emotions and profound artistic concepts. Her core creative themes revolve around the construction of personal utopias, interpretations of contemporary female identity, and the generation of feminine imagery.</w:t>
            </w:r>
          </w:p>
          <w:p w14:paraId="451861E2">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p>
          <w:p w14:paraId="28F98E67">
            <w:pPr>
              <w:keepNext w:val="0"/>
              <w:keepLines w:val="0"/>
              <w:widowControl/>
              <w:suppressLineNumbers w:val="0"/>
              <w:jc w:val="left"/>
              <w:rPr>
                <w:rFonts w:hint="default" w:ascii="Calibri" w:hAnsi="Calibri" w:cs="Calibri" w:eastAsiaTheme="minorHAnsi"/>
                <w:b w:val="0"/>
                <w:bCs w:val="0"/>
                <w:color w:val="000000"/>
                <w:kern w:val="0"/>
                <w:sz w:val="20"/>
                <w:szCs w:val="20"/>
                <w:u w:color="000000"/>
                <w:lang w:val="en-US" w:eastAsia="ko-KR" w:bidi="ar-SA"/>
              </w:rPr>
            </w:pPr>
            <w:r>
              <w:rPr>
                <w:rFonts w:hint="default" w:ascii="Calibri" w:hAnsi="Calibri" w:cs="Calibri" w:eastAsiaTheme="minorHAnsi"/>
                <w:b w:val="0"/>
                <w:bCs w:val="0"/>
                <w:color w:val="000000"/>
                <w:kern w:val="0"/>
                <w:sz w:val="20"/>
                <w:szCs w:val="20"/>
                <w:u w:color="000000"/>
                <w:lang w:val="en-US" w:eastAsia="ko-KR" w:bidi="ar-SA"/>
              </w:rPr>
              <w:t>Her works have been exhibited at major art museums and institutions across China and internationally, including Shekou Gallery (Shenzhen), M Art Museum (Suzhou), X Museum (Beijing), Yinchuan Museum of Contemporary Art, Song Art Center (Beijing), art spaces in Stockholm, Sweden, Tabula Rasa Gallery (Beijing; Singapore), No.9 Cork Street (London), MoCA Shanghai, Dietz Space (Cologne, Germany), Osthaus Museum (Germany), and UCCA Center for Contemporary Art (Beijing).</w:t>
            </w:r>
          </w:p>
          <w:p w14:paraId="50A735EA">
            <w:pPr>
              <w:pStyle w:val="55"/>
              <w:spacing w:before="0" w:beforeAutospacing="0" w:after="0" w:afterAutospacing="0" w:line="360" w:lineRule="auto"/>
              <w:jc w:val="both"/>
              <w:rPr>
                <w:rFonts w:ascii="Calibri" w:hAnsi="Calibri" w:cs="Calibri"/>
                <w:sz w:val="20"/>
                <w:szCs w:val="20"/>
              </w:rPr>
            </w:pPr>
          </w:p>
        </w:tc>
      </w:tr>
    </w:tbl>
    <w:p w14:paraId="50533A7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0AFB5E2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0843208C">
      <w:pPr>
        <w:widowControl/>
        <w:numPr>
          <w:ilvl w:val="0"/>
          <w:numId w:val="2"/>
        </w:numPr>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r>
        <w:rPr>
          <w:rFonts w:ascii="Calibri" w:hAnsi="Calibri" w:cs="Calibri" w:eastAsiaTheme="minorHAnsi"/>
          <w:b/>
          <w:bCs/>
          <w:sz w:val="24"/>
        </w:rPr>
        <w:t>Artist CV</w:t>
      </w:r>
    </w:p>
    <w:p w14:paraId="2EC41B97">
      <w:pPr>
        <w:autoSpaceDE w:val="0"/>
        <w:autoSpaceDN w:val="0"/>
        <w:spacing w:after="0" w:line="360" w:lineRule="auto"/>
        <w:rPr>
          <w:rFonts w:hint="default" w:ascii="Calibri" w:hAnsi="Calibri" w:eastAsia="Calibri" w:cs="Calibri"/>
          <w:lang w:val="en-US"/>
        </w:rPr>
      </w:pPr>
    </w:p>
    <w:p w14:paraId="4EE2FE97">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lang w:val="en-US"/>
        </w:rPr>
        <w:t xml:space="preserve">CHEN Li </w:t>
      </w:r>
    </w:p>
    <w:p w14:paraId="4B35A0D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B. 1996 Zhejiang, China</w:t>
      </w:r>
    </w:p>
    <w:p w14:paraId="11E6A5E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Currently lives and works in Shanghai  </w:t>
      </w:r>
    </w:p>
    <w:p w14:paraId="08EAF369">
      <w:pPr>
        <w:autoSpaceDE w:val="0"/>
        <w:autoSpaceDN w:val="0"/>
        <w:spacing w:after="0" w:line="360" w:lineRule="auto"/>
        <w:rPr>
          <w:rFonts w:hint="default" w:ascii="Calibri" w:hAnsi="Calibri" w:eastAsia="Calibri" w:cs="Calibri"/>
          <w:lang w:val="en-US"/>
        </w:rPr>
      </w:pPr>
    </w:p>
    <w:p w14:paraId="0F0F4181">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 xml:space="preserve">Education </w:t>
      </w:r>
    </w:p>
    <w:p w14:paraId="73B96B2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2018   BA (Hons) Fine Art, Painting&amp;Printmaking, Glasgow School of Art</w:t>
      </w:r>
    </w:p>
    <w:p w14:paraId="109EB4C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2020   MA Fine Art, Central Saint Martins, University of the Arts London </w:t>
      </w:r>
    </w:p>
    <w:p w14:paraId="777A207B">
      <w:pPr>
        <w:autoSpaceDE w:val="0"/>
        <w:autoSpaceDN w:val="0"/>
        <w:spacing w:after="0" w:line="360" w:lineRule="auto"/>
        <w:rPr>
          <w:rFonts w:hint="default" w:ascii="Calibri" w:hAnsi="Calibri" w:eastAsia="Calibri" w:cs="Calibri"/>
          <w:lang w:val="en-US"/>
        </w:rPr>
      </w:pPr>
    </w:p>
    <w:p w14:paraId="1A174E49">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Selected Exhibitions</w:t>
      </w:r>
    </w:p>
    <w:p w14:paraId="632A054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2026   </w:t>
      </w:r>
      <w:r>
        <w:rPr>
          <w:rFonts w:hint="default" w:ascii="Calibri" w:hAnsi="Calibri" w:eastAsia="Calibri" w:cs="Calibri"/>
          <w:i/>
          <w:iCs/>
          <w:lang w:val="en-US"/>
        </w:rPr>
        <w:t>Dance of the Seven</w:t>
      </w:r>
      <w:r>
        <w:rPr>
          <w:rFonts w:hint="default" w:ascii="Calibri" w:hAnsi="Calibri" w:eastAsia="Calibri" w:cs="Calibri"/>
          <w:lang w:val="en-US"/>
        </w:rPr>
        <w:t>(Solo), ARTRO, Kyoto, Japan</w:t>
      </w:r>
    </w:p>
    <w:p w14:paraId="24583C0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2025   </w:t>
      </w:r>
      <w:r>
        <w:rPr>
          <w:rFonts w:hint="default" w:ascii="Calibri" w:hAnsi="Calibri" w:eastAsia="Calibri" w:cs="Calibri"/>
          <w:i/>
          <w:iCs/>
          <w:lang w:val="en-US"/>
        </w:rPr>
        <w:t>Almost Molting</w:t>
      </w:r>
      <w:r>
        <w:rPr>
          <w:rFonts w:hint="default" w:ascii="Calibri" w:hAnsi="Calibri" w:eastAsia="Calibri" w:cs="Calibri"/>
          <w:lang w:val="en-US"/>
        </w:rPr>
        <w:t>, Arario Gallery, Shanghai, China</w:t>
      </w:r>
    </w:p>
    <w:p w14:paraId="38B432C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2025   </w:t>
      </w:r>
      <w:r>
        <w:rPr>
          <w:rFonts w:hint="default" w:ascii="Calibri" w:hAnsi="Calibri" w:eastAsia="Calibri" w:cs="Calibri"/>
          <w:i/>
          <w:iCs/>
          <w:lang w:val="en-US"/>
        </w:rPr>
        <w:t>OOO</w:t>
      </w:r>
      <w:r>
        <w:rPr>
          <w:rFonts w:hint="default" w:ascii="Calibri" w:hAnsi="Calibri" w:eastAsia="Calibri" w:cs="Calibri"/>
          <w:lang w:val="en-US"/>
        </w:rPr>
        <w:t>, Brownie Project , Shanghai, China</w:t>
      </w:r>
    </w:p>
    <w:p w14:paraId="359AB00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default" w:ascii="Calibri" w:hAnsi="Calibri" w:eastAsia="Calibri" w:cs="Calibri"/>
          <w:i/>
          <w:iCs/>
          <w:lang w:val="en-US"/>
        </w:rPr>
        <w:t>Emerging Directors &amp; Curators U40</w:t>
      </w:r>
      <w:r>
        <w:rPr>
          <w:rFonts w:hint="default" w:ascii="Calibri" w:hAnsi="Calibri" w:eastAsia="Calibri" w:cs="Calibri"/>
          <w:lang w:val="en-US"/>
        </w:rPr>
        <w:t xml:space="preserve">, What Café, Tokyo, Japan </w:t>
      </w:r>
    </w:p>
    <w:p w14:paraId="67A612B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default" w:ascii="Calibri" w:hAnsi="Calibri" w:eastAsia="Calibri" w:cs="Calibri"/>
          <w:i/>
          <w:iCs/>
          <w:lang w:val="en-US"/>
        </w:rPr>
        <w:t>Seeing the Balsam Flower as a Farewell to Precepts</w:t>
      </w:r>
      <w:r>
        <w:rPr>
          <w:rFonts w:hint="default" w:ascii="Calibri" w:hAnsi="Calibri" w:eastAsia="Calibri" w:cs="Calibri"/>
          <w:lang w:val="en-US"/>
        </w:rPr>
        <w:t xml:space="preserve"> (Solo), JW Projects, Singapore</w:t>
      </w:r>
    </w:p>
    <w:p w14:paraId="7BDA158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default" w:ascii="Calibri" w:hAnsi="Calibri" w:eastAsia="Calibri" w:cs="Calibri"/>
          <w:i/>
          <w:iCs/>
          <w:lang w:val="en-US"/>
        </w:rPr>
        <w:t>Spring, Sprang, Sprung</w:t>
      </w:r>
      <w:r>
        <w:rPr>
          <w:rFonts w:hint="default" w:ascii="Calibri" w:hAnsi="Calibri" w:eastAsia="Calibri" w:cs="Calibri"/>
          <w:lang w:val="en-US"/>
        </w:rPr>
        <w:t>, Hunsand Space, Beijing, China</w:t>
      </w:r>
    </w:p>
    <w:p w14:paraId="02B6F39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default" w:ascii="Calibri" w:hAnsi="Calibri" w:eastAsia="Calibri" w:cs="Calibri"/>
          <w:i/>
          <w:iCs/>
          <w:lang w:val="en-US"/>
        </w:rPr>
        <w:t>De wereld Wat Met Handvat getemni Ik?</w:t>
      </w:r>
      <w:r>
        <w:rPr>
          <w:rFonts w:hint="default" w:ascii="Calibri" w:hAnsi="Calibri" w:eastAsia="Calibri" w:cs="Calibri"/>
          <w:lang w:val="en-US"/>
        </w:rPr>
        <w:t>, 798CUBE, Beijing, China</w:t>
      </w:r>
    </w:p>
    <w:p w14:paraId="3138F67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default" w:ascii="Calibri" w:hAnsi="Calibri" w:eastAsia="Calibri" w:cs="Calibri"/>
          <w:i/>
          <w:iCs/>
          <w:lang w:val="en-US"/>
        </w:rPr>
        <w:t>Motive and Narratiive Group</w:t>
      </w:r>
      <w:r>
        <w:rPr>
          <w:rFonts w:hint="default" w:ascii="Calibri" w:hAnsi="Calibri" w:eastAsia="Calibri" w:cs="Calibri"/>
          <w:lang w:val="en-US"/>
        </w:rPr>
        <w:t>, HdM Gallery, Beijing, China</w:t>
      </w:r>
    </w:p>
    <w:p w14:paraId="0CDEE0E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default" w:ascii="Calibri" w:hAnsi="Calibri" w:eastAsia="Calibri" w:cs="Calibri"/>
          <w:i/>
          <w:iCs/>
          <w:lang w:val="en-US"/>
        </w:rPr>
        <w:t>Eight Precepts</w:t>
      </w:r>
      <w:r>
        <w:rPr>
          <w:rFonts w:hint="default" w:ascii="Calibri" w:hAnsi="Calibri" w:eastAsia="Calibri" w:cs="Calibri"/>
          <w:lang w:val="en-US"/>
        </w:rPr>
        <w:t>, Entrance Space, Zhengzhou,China</w:t>
      </w:r>
    </w:p>
    <w:p w14:paraId="454BB8F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default" w:ascii="Calibri" w:hAnsi="Calibri" w:eastAsia="Calibri" w:cs="Calibri"/>
          <w:i/>
          <w:iCs/>
          <w:lang w:val="en-US"/>
        </w:rPr>
        <w:t>Escape of Light</w:t>
      </w:r>
      <w:r>
        <w:rPr>
          <w:rFonts w:hint="default" w:ascii="Calibri" w:hAnsi="Calibri" w:eastAsia="Calibri" w:cs="Calibri"/>
          <w:lang w:val="en-US"/>
        </w:rPr>
        <w:t>, Object Momento Gallery, Shanghai, China</w:t>
      </w:r>
    </w:p>
    <w:p w14:paraId="7B8FD19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default" w:ascii="Calibri" w:hAnsi="Calibri" w:eastAsia="Calibri" w:cs="Calibri"/>
          <w:i/>
          <w:iCs/>
          <w:lang w:val="en-US"/>
        </w:rPr>
        <w:t>Metamorphosis of Rhythm</w:t>
      </w:r>
      <w:r>
        <w:rPr>
          <w:rFonts w:hint="default" w:ascii="Calibri" w:hAnsi="Calibri" w:eastAsia="Calibri" w:cs="Calibri"/>
          <w:lang w:val="en-US"/>
        </w:rPr>
        <w:t>, Himalaya Museum, Shanghai, China</w:t>
      </w:r>
    </w:p>
    <w:p w14:paraId="27655BE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default" w:ascii="Calibri" w:hAnsi="Calibri" w:eastAsia="Calibri" w:cs="Calibri"/>
          <w:i/>
          <w:iCs/>
          <w:lang w:val="en-US"/>
        </w:rPr>
        <w:t>The Human World</w:t>
      </w:r>
      <w:r>
        <w:rPr>
          <w:rFonts w:hint="default" w:ascii="Calibri" w:hAnsi="Calibri" w:eastAsia="Calibri" w:cs="Calibri"/>
          <w:lang w:val="en-US"/>
        </w:rPr>
        <w:t>, Blank Gallery, M50 Art Zone, Shanghai, China</w:t>
      </w:r>
    </w:p>
    <w:p w14:paraId="5B2DCD8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default" w:ascii="Calibri" w:hAnsi="Calibri" w:eastAsia="Calibri" w:cs="Calibri"/>
          <w:i/>
          <w:iCs/>
          <w:lang w:val="en-US"/>
        </w:rPr>
        <w:t>Art Nova 100</w:t>
      </w:r>
      <w:r>
        <w:rPr>
          <w:rFonts w:hint="default" w:ascii="Calibri" w:hAnsi="Calibri" w:eastAsia="Calibri" w:cs="Calibri"/>
          <w:lang w:val="en-US"/>
        </w:rPr>
        <w:t>, Guardian Art Centre, Beijing, China</w:t>
      </w:r>
    </w:p>
    <w:p w14:paraId="39ED7A6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default" w:ascii="Calibri" w:hAnsi="Calibri" w:eastAsia="Calibri" w:cs="Calibri"/>
          <w:i/>
          <w:iCs/>
          <w:lang w:val="en-US"/>
        </w:rPr>
        <w:t>Manifestation</w:t>
      </w:r>
      <w:r>
        <w:rPr>
          <w:rFonts w:hint="default" w:ascii="Calibri" w:hAnsi="Calibri" w:eastAsia="Calibri" w:cs="Calibri"/>
          <w:lang w:val="en-US"/>
        </w:rPr>
        <w:t>, Pearlona, M50 Art Zone, Shanghai,China</w:t>
      </w:r>
    </w:p>
    <w:p w14:paraId="3D9CB88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default" w:ascii="Calibri" w:hAnsi="Calibri" w:eastAsia="Calibri" w:cs="Calibri"/>
          <w:i/>
          <w:iCs/>
          <w:lang w:val="en-US"/>
        </w:rPr>
        <w:t>Redirecting</w:t>
      </w:r>
      <w:r>
        <w:rPr>
          <w:rFonts w:hint="default" w:ascii="Calibri" w:hAnsi="Calibri" w:eastAsia="Calibri" w:cs="Calibri"/>
          <w:lang w:val="en-US"/>
        </w:rPr>
        <w:t>, Tree Art Museum, Beijing, China</w:t>
      </w:r>
    </w:p>
    <w:p w14:paraId="24B9D1B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default" w:ascii="Calibri" w:hAnsi="Calibri" w:eastAsia="Calibri" w:cs="Calibri"/>
          <w:i/>
          <w:iCs/>
          <w:lang w:val="en-US"/>
        </w:rPr>
        <w:t>Moving Past</w:t>
      </w:r>
      <w:r>
        <w:rPr>
          <w:rFonts w:hint="default" w:ascii="Calibri" w:hAnsi="Calibri" w:eastAsia="Calibri" w:cs="Calibri"/>
          <w:lang w:val="en-US"/>
        </w:rPr>
        <w:t>, Moving Closer, Saatchi Gallery, London, UK</w:t>
      </w:r>
    </w:p>
    <w:p w14:paraId="2BD264F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default" w:ascii="Calibri" w:hAnsi="Calibri" w:eastAsia="Calibri" w:cs="Calibri"/>
          <w:i/>
          <w:iCs/>
          <w:lang w:val="en-US"/>
        </w:rPr>
        <w:t>Becomings</w:t>
      </w:r>
      <w:r>
        <w:rPr>
          <w:rFonts w:hint="default" w:ascii="Calibri" w:hAnsi="Calibri" w:eastAsia="Calibri" w:cs="Calibri"/>
          <w:lang w:val="en-US"/>
        </w:rPr>
        <w:t>, A.P.T Gallery, London, UK</w:t>
      </w:r>
    </w:p>
    <w:p w14:paraId="54264D1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default" w:ascii="Calibri" w:hAnsi="Calibri" w:eastAsia="Calibri" w:cs="Calibri"/>
          <w:i/>
          <w:iCs/>
          <w:lang w:val="en-US"/>
        </w:rPr>
        <w:t>Humming Out of Time</w:t>
      </w:r>
      <w:r>
        <w:rPr>
          <w:rFonts w:hint="default" w:ascii="Calibri" w:hAnsi="Calibri" w:eastAsia="Calibri" w:cs="Calibri"/>
          <w:lang w:val="en-US"/>
        </w:rPr>
        <w:t>, Lux Gallery, London, UK</w:t>
      </w:r>
    </w:p>
    <w:p w14:paraId="78C5123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default" w:ascii="Calibri" w:hAnsi="Calibri" w:eastAsia="Calibri" w:cs="Calibri"/>
          <w:i/>
          <w:iCs/>
          <w:lang w:val="en-US"/>
        </w:rPr>
        <w:t>We Are Here We Are</w:t>
      </w:r>
      <w:r>
        <w:rPr>
          <w:rFonts w:hint="default" w:ascii="Calibri" w:hAnsi="Calibri" w:eastAsia="Calibri" w:cs="Calibri"/>
          <w:lang w:val="en-US"/>
        </w:rPr>
        <w:t>, Apiary Studio, London, UK</w:t>
      </w:r>
    </w:p>
    <w:p w14:paraId="7E734C6F">
      <w:pPr>
        <w:autoSpaceDE w:val="0"/>
        <w:autoSpaceDN w:val="0"/>
        <w:spacing w:after="0" w:line="360" w:lineRule="auto"/>
        <w:rPr>
          <w:rFonts w:hint="default" w:ascii="Calibri" w:hAnsi="Calibri" w:eastAsia="Calibri" w:cs="Calibri"/>
          <w:lang w:val="en-US"/>
        </w:rPr>
      </w:pPr>
    </w:p>
    <w:p w14:paraId="2DEC867A">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lang w:val="en-US"/>
        </w:rPr>
        <w:t>CHEN</w:t>
      </w:r>
      <w:r>
        <w:rPr>
          <w:rFonts w:hint="eastAsia" w:ascii="Calibri" w:hAnsi="Calibri" w:eastAsia="宋体" w:cs="Calibri"/>
          <w:b/>
          <w:bCs/>
          <w:lang w:val="en-US" w:eastAsia="zh-CN"/>
        </w:rPr>
        <w:t xml:space="preserve"> Xiaozhi</w:t>
      </w:r>
      <w:r>
        <w:rPr>
          <w:rFonts w:hint="default" w:ascii="Calibri" w:hAnsi="Calibri" w:eastAsia="Calibri" w:cs="Calibri"/>
          <w:b/>
          <w:bCs/>
          <w:lang w:val="en-US"/>
        </w:rPr>
        <w:t xml:space="preserve"> </w:t>
      </w:r>
    </w:p>
    <w:p w14:paraId="55E7B05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eastAsia="zh-CN"/>
        </w:rPr>
        <w:t xml:space="preserve">Born in 1980 Hunan, China </w:t>
      </w:r>
    </w:p>
    <w:p w14:paraId="719612F5">
      <w:pPr>
        <w:autoSpaceDE w:val="0"/>
        <w:autoSpaceDN w:val="0"/>
        <w:spacing w:after="0" w:line="360" w:lineRule="auto"/>
        <w:rPr>
          <w:rFonts w:hint="eastAsia" w:ascii="Calibri" w:hAnsi="Calibri" w:eastAsia="Calibri" w:cs="Calibri"/>
          <w:lang w:val="en-US" w:eastAsia="zh-CN"/>
        </w:rPr>
      </w:pPr>
      <w:r>
        <w:rPr>
          <w:rFonts w:hint="eastAsia" w:ascii="Calibri" w:hAnsi="Calibri" w:eastAsia="Calibri" w:cs="Calibri"/>
          <w:lang w:val="en-US" w:eastAsia="zh-CN"/>
        </w:rPr>
        <w:t xml:space="preserve">Lives and works in Paris and Shanghai </w:t>
      </w:r>
    </w:p>
    <w:p w14:paraId="4B2AC66B">
      <w:pPr>
        <w:autoSpaceDE w:val="0"/>
        <w:autoSpaceDN w:val="0"/>
        <w:spacing w:after="0" w:line="360" w:lineRule="auto"/>
        <w:rPr>
          <w:rFonts w:hint="default" w:ascii="Calibri" w:hAnsi="Calibri" w:eastAsia="Calibri" w:cs="Calibri"/>
          <w:lang w:val="en-US" w:eastAsia="zh-CN"/>
        </w:rPr>
      </w:pPr>
    </w:p>
    <w:p w14:paraId="721282BD">
      <w:pPr>
        <w:autoSpaceDE w:val="0"/>
        <w:autoSpaceDN w:val="0"/>
        <w:spacing w:after="0" w:line="360" w:lineRule="auto"/>
        <w:rPr>
          <w:rFonts w:hint="default" w:ascii="Calibri" w:hAnsi="Calibri" w:eastAsia="Calibri" w:cs="Calibri"/>
          <w:b/>
          <w:bCs/>
          <w:lang w:val="en-US"/>
        </w:rPr>
      </w:pPr>
      <w:r>
        <w:rPr>
          <w:rFonts w:hint="eastAsia" w:ascii="Calibri" w:hAnsi="Calibri" w:eastAsia="Calibri" w:cs="Calibri"/>
          <w:b/>
          <w:bCs/>
          <w:u w:val="single" w:color="auto"/>
          <w:lang w:val="en-US" w:eastAsia="zh-CN"/>
        </w:rPr>
        <w:t xml:space="preserve">EDUCATION </w:t>
      </w:r>
    </w:p>
    <w:p w14:paraId="68D4A303">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2010  Master of Contemporary Art and Multimedia, Saint-Denis VIII University, Paris, France </w:t>
      </w:r>
    </w:p>
    <w:p w14:paraId="11B01149">
      <w:pPr>
        <w:autoSpaceDE w:val="0"/>
        <w:autoSpaceDN w:val="0"/>
        <w:spacing w:after="0" w:line="360" w:lineRule="auto"/>
        <w:rPr>
          <w:rFonts w:hint="eastAsia" w:ascii="Calibri" w:hAnsi="Calibri" w:eastAsia="Calibri" w:cs="Calibri"/>
          <w:lang w:val="en-US" w:eastAsia="zh-CN"/>
        </w:rPr>
      </w:pPr>
      <w:r>
        <w:rPr>
          <w:rFonts w:hint="eastAsia" w:ascii="Calibri" w:hAnsi="Calibri" w:eastAsia="Calibri" w:cs="Calibri"/>
          <w:lang w:val="en-US" w:eastAsia="zh-CN"/>
        </w:rPr>
        <w:t xml:space="preserve">2003  Bachelor of Mural Painting, Department of Central Academy of Fine Arts CAFA Pekin, Beijing, China </w:t>
      </w:r>
    </w:p>
    <w:p w14:paraId="0492AD1B">
      <w:pPr>
        <w:autoSpaceDE w:val="0"/>
        <w:autoSpaceDN w:val="0"/>
        <w:spacing w:after="0" w:line="360" w:lineRule="auto"/>
        <w:rPr>
          <w:rFonts w:hint="default" w:ascii="Calibri" w:hAnsi="Calibri" w:eastAsia="Calibri" w:cs="Calibri"/>
          <w:lang w:val="en-US" w:eastAsia="zh-CN"/>
        </w:rPr>
      </w:pPr>
    </w:p>
    <w:p w14:paraId="0A9465EE">
      <w:pPr>
        <w:autoSpaceDE w:val="0"/>
        <w:autoSpaceDN w:val="0"/>
        <w:spacing w:after="0" w:line="360" w:lineRule="auto"/>
        <w:rPr>
          <w:rFonts w:hint="default" w:ascii="Calibri" w:hAnsi="Calibri" w:eastAsia="Calibri" w:cs="Calibri"/>
          <w:b/>
          <w:bCs/>
          <w:u w:val="single" w:color="auto"/>
          <w:lang w:val="en-US"/>
        </w:rPr>
      </w:pPr>
      <w:r>
        <w:rPr>
          <w:rFonts w:hint="eastAsia" w:ascii="Calibri" w:hAnsi="Calibri" w:eastAsia="Calibri" w:cs="Calibri"/>
          <w:b/>
          <w:bCs/>
          <w:u w:val="single" w:color="auto"/>
          <w:lang w:val="en-US" w:eastAsia="zh-CN"/>
        </w:rPr>
        <w:t xml:space="preserve">SELECTED SOLO EXHIBITIONS </w:t>
      </w:r>
    </w:p>
    <w:p w14:paraId="40598B37">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2025  </w:t>
      </w:r>
      <w:r>
        <w:rPr>
          <w:rFonts w:hint="eastAsia" w:ascii="Calibri" w:hAnsi="Calibri" w:eastAsia="Calibri" w:cs="Calibri"/>
          <w:i/>
          <w:iCs/>
          <w:lang w:val="en-US" w:eastAsia="zh-CN"/>
        </w:rPr>
        <w:t>Carte Blanche Reminiscence d’un futur anterieur</w:t>
      </w:r>
      <w:r>
        <w:rPr>
          <w:rFonts w:hint="eastAsia" w:ascii="Calibri" w:hAnsi="Calibri" w:eastAsia="Calibri" w:cs="Calibri"/>
          <w:lang w:val="en-US" w:eastAsia="zh-CN"/>
        </w:rPr>
        <w:t xml:space="preserve">, 743 ART Lab, Shanghai, China </w:t>
      </w:r>
    </w:p>
    <w:p w14:paraId="6699C5C5">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2024  </w:t>
      </w:r>
      <w:r>
        <w:rPr>
          <w:rFonts w:hint="eastAsia" w:ascii="Calibri" w:hAnsi="Calibri" w:eastAsia="Calibri" w:cs="Calibri"/>
          <w:i/>
          <w:iCs/>
          <w:lang w:val="en-US" w:eastAsia="zh-CN"/>
        </w:rPr>
        <w:t>The Time of Curiosity</w:t>
      </w:r>
      <w:r>
        <w:rPr>
          <w:rFonts w:hint="eastAsia" w:ascii="Calibri" w:hAnsi="Calibri" w:eastAsia="Calibri" w:cs="Calibri"/>
          <w:lang w:val="en-US" w:eastAsia="zh-CN"/>
        </w:rPr>
        <w:t xml:space="preserve">, Right Art Museum, Shanghai, China </w:t>
      </w:r>
    </w:p>
    <w:p w14:paraId="6BEF21AC">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2022  </w:t>
      </w:r>
      <w:r>
        <w:rPr>
          <w:rFonts w:hint="eastAsia" w:ascii="Calibri" w:hAnsi="Calibri" w:eastAsia="Calibri" w:cs="Calibri"/>
          <w:i/>
          <w:iCs/>
          <w:lang w:val="en-US" w:eastAsia="zh-CN"/>
        </w:rPr>
        <w:t>Entre chien et loup Chaotic Forest</w:t>
      </w:r>
      <w:r>
        <w:rPr>
          <w:rFonts w:hint="eastAsia" w:ascii="Calibri" w:hAnsi="Calibri" w:eastAsia="Calibri" w:cs="Calibri"/>
          <w:lang w:val="en-US" w:eastAsia="zh-CN"/>
        </w:rPr>
        <w:t xml:space="preserve">, OVISION Art Space, Paris, France </w:t>
      </w:r>
    </w:p>
    <w:p w14:paraId="70F2082D">
      <w:pPr>
        <w:autoSpaceDE w:val="0"/>
        <w:autoSpaceDN w:val="0"/>
        <w:spacing w:after="0" w:line="360" w:lineRule="auto"/>
        <w:ind w:firstLine="600" w:firstLineChars="300"/>
        <w:rPr>
          <w:rFonts w:hint="eastAsia" w:ascii="Calibri" w:hAnsi="Calibri" w:eastAsia="Calibri" w:cs="Calibri"/>
          <w:lang w:val="en-US" w:eastAsia="zh-CN"/>
        </w:rPr>
      </w:pPr>
      <w:r>
        <w:rPr>
          <w:rFonts w:hint="eastAsia" w:ascii="Calibri" w:hAnsi="Calibri" w:eastAsia="Calibri" w:cs="Calibri"/>
          <w:lang w:val="en-US" w:eastAsia="zh-CN"/>
        </w:rPr>
        <w:t xml:space="preserve">XIAOZHI CHEN et VISSI D’ARTE, La Manufacture Art Space, Paris, France </w:t>
      </w:r>
    </w:p>
    <w:p w14:paraId="47488E3D">
      <w:pPr>
        <w:autoSpaceDE w:val="0"/>
        <w:autoSpaceDN w:val="0"/>
        <w:spacing w:after="0" w:line="360" w:lineRule="auto"/>
        <w:ind w:firstLine="600" w:firstLineChars="300"/>
        <w:rPr>
          <w:rFonts w:hint="default" w:ascii="Calibri" w:hAnsi="Calibri" w:eastAsia="Calibri" w:cs="Calibri"/>
          <w:lang w:val="en-US" w:eastAsia="zh-CN"/>
        </w:rPr>
      </w:pPr>
    </w:p>
    <w:p w14:paraId="28C3D364">
      <w:pPr>
        <w:autoSpaceDE w:val="0"/>
        <w:autoSpaceDN w:val="0"/>
        <w:spacing w:after="0" w:line="360" w:lineRule="auto"/>
        <w:rPr>
          <w:rFonts w:hint="default" w:ascii="Calibri" w:hAnsi="Calibri" w:eastAsia="Calibri" w:cs="Calibri"/>
          <w:b/>
          <w:bCs/>
          <w:u w:val="single" w:color="auto"/>
          <w:lang w:val="en-US"/>
        </w:rPr>
      </w:pPr>
      <w:r>
        <w:rPr>
          <w:rFonts w:hint="eastAsia" w:ascii="Calibri" w:hAnsi="Calibri" w:eastAsia="Calibri" w:cs="Calibri"/>
          <w:b/>
          <w:bCs/>
          <w:u w:val="single" w:color="auto"/>
          <w:lang w:val="en-US" w:eastAsia="zh-CN"/>
        </w:rPr>
        <w:t xml:space="preserve">SELECTED GROUP EXHIBITIONS </w:t>
      </w:r>
    </w:p>
    <w:p w14:paraId="61C09016">
      <w:pPr>
        <w:autoSpaceDE w:val="0"/>
        <w:autoSpaceDN w:val="0"/>
        <w:spacing w:after="0" w:line="360" w:lineRule="auto"/>
        <w:rPr>
          <w:rFonts w:hint="default" w:ascii="Calibri" w:hAnsi="Calibri" w:eastAsia="Calibri" w:cs="Calibri"/>
          <w:i w:val="0"/>
          <w:iCs w:val="0"/>
          <w:lang w:val="en-US" w:eastAsia="zh-CN"/>
        </w:rPr>
      </w:pPr>
      <w:r>
        <w:rPr>
          <w:rFonts w:hint="eastAsia" w:ascii="Calibri" w:hAnsi="Calibri" w:eastAsia="Calibri" w:cs="Calibri"/>
          <w:lang w:val="en-US" w:eastAsia="zh-CN"/>
        </w:rPr>
        <w:t xml:space="preserve">2025  </w:t>
      </w:r>
      <w:r>
        <w:rPr>
          <w:rFonts w:hint="eastAsia" w:ascii="Calibri" w:hAnsi="Calibri" w:eastAsia="Calibri" w:cs="Calibri"/>
          <w:i/>
          <w:iCs/>
          <w:lang w:val="en-US" w:eastAsia="zh-CN"/>
        </w:rPr>
        <w:t xml:space="preserve">After The Reaction, </w:t>
      </w:r>
      <w:r>
        <w:rPr>
          <w:rFonts w:hint="eastAsia" w:ascii="Calibri" w:hAnsi="Calibri" w:eastAsia="Calibri" w:cs="Calibri"/>
          <w:i w:val="0"/>
          <w:iCs w:val="0"/>
          <w:lang w:val="en-US" w:eastAsia="zh-CN"/>
        </w:rPr>
        <w:t>ARARIO Gallery, Shanghai, China</w:t>
      </w:r>
    </w:p>
    <w:p w14:paraId="4438DF37">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2024  </w:t>
      </w:r>
      <w:r>
        <w:rPr>
          <w:rFonts w:hint="eastAsia" w:ascii="Calibri" w:hAnsi="Calibri" w:eastAsia="Calibri" w:cs="Calibri"/>
          <w:i/>
          <w:iCs/>
          <w:lang w:val="en-US" w:eastAsia="zh-CN"/>
        </w:rPr>
        <w:t>The 11th Art Shenzhen “Qianhe Art Space Group Exhibition”</w:t>
      </w:r>
      <w:r>
        <w:rPr>
          <w:rFonts w:hint="eastAsia" w:ascii="Calibri" w:hAnsi="Calibri" w:eastAsia="Calibri" w:cs="Calibri"/>
          <w:lang w:val="en-US" w:eastAsia="zh-CN"/>
        </w:rPr>
        <w:t xml:space="preserve">, Shenzhen, China </w:t>
      </w:r>
    </w:p>
    <w:p w14:paraId="2FDEB753">
      <w:pPr>
        <w:autoSpaceDE w:val="0"/>
        <w:autoSpaceDN w:val="0"/>
        <w:spacing w:after="0" w:line="360" w:lineRule="auto"/>
        <w:ind w:firstLine="600" w:firstLineChars="300"/>
        <w:rPr>
          <w:rFonts w:hint="default" w:ascii="Calibri" w:hAnsi="Calibri" w:eastAsia="Calibri" w:cs="Calibri"/>
          <w:lang w:val="en-US"/>
        </w:rPr>
      </w:pPr>
      <w:r>
        <w:rPr>
          <w:rFonts w:hint="eastAsia" w:ascii="Calibri" w:hAnsi="Calibri" w:eastAsia="Calibri" w:cs="Calibri"/>
          <w:i/>
          <w:iCs/>
          <w:lang w:val="en-US" w:eastAsia="zh-CN"/>
        </w:rPr>
        <w:t>Une voie perpetuelle</w:t>
      </w:r>
      <w:r>
        <w:rPr>
          <w:rFonts w:hint="eastAsia" w:ascii="Calibri" w:hAnsi="Calibri" w:eastAsia="Calibri" w:cs="Calibri"/>
          <w:lang w:val="en-US" w:eastAsia="zh-CN"/>
        </w:rPr>
        <w:t xml:space="preserve">, Art week SHENYANG, Shenyang, China </w:t>
      </w:r>
    </w:p>
    <w:p w14:paraId="6FA08474">
      <w:pPr>
        <w:autoSpaceDE w:val="0"/>
        <w:autoSpaceDN w:val="0"/>
        <w:spacing w:after="0" w:line="360" w:lineRule="auto"/>
        <w:rPr>
          <w:rFonts w:hint="eastAsia" w:ascii="Calibri" w:hAnsi="Calibri" w:eastAsia="Calibri" w:cs="Calibri"/>
          <w:lang w:val="en-US" w:eastAsia="zh-CN"/>
        </w:rPr>
      </w:pPr>
      <w:r>
        <w:rPr>
          <w:rFonts w:hint="eastAsia" w:ascii="Calibri" w:hAnsi="Calibri" w:eastAsia="Calibri" w:cs="Calibri"/>
          <w:lang w:val="en-US" w:eastAsia="zh-CN"/>
        </w:rPr>
        <w:t xml:space="preserve">2021  </w:t>
      </w:r>
      <w:r>
        <w:rPr>
          <w:rFonts w:hint="eastAsia" w:ascii="Calibri" w:hAnsi="Calibri" w:eastAsia="Calibri" w:cs="Calibri"/>
          <w:i/>
          <w:iCs/>
          <w:lang w:val="en-US" w:eastAsia="zh-CN"/>
        </w:rPr>
        <w:t>Verre eglomise Painting</w:t>
      </w:r>
      <w:r>
        <w:rPr>
          <w:rFonts w:hint="eastAsia" w:ascii="Calibri" w:hAnsi="Calibri" w:eastAsia="Calibri" w:cs="Calibri"/>
          <w:lang w:val="en-US" w:eastAsia="zh-CN"/>
        </w:rPr>
        <w:t xml:space="preserve">, PODADA, Asnieres sur Seine, France </w:t>
      </w:r>
    </w:p>
    <w:p w14:paraId="48842BAC">
      <w:pPr>
        <w:autoSpaceDE w:val="0"/>
        <w:autoSpaceDN w:val="0"/>
        <w:spacing w:after="0" w:line="360" w:lineRule="auto"/>
        <w:ind w:firstLine="600" w:firstLineChars="300"/>
        <w:rPr>
          <w:rFonts w:hint="default" w:ascii="Calibri" w:hAnsi="Calibri" w:eastAsia="Calibri" w:cs="Calibri"/>
          <w:lang w:val="en-US"/>
        </w:rPr>
      </w:pPr>
      <w:r>
        <w:rPr>
          <w:rFonts w:hint="eastAsia" w:ascii="Calibri" w:hAnsi="Calibri" w:eastAsia="Calibri" w:cs="Calibri"/>
          <w:i/>
          <w:iCs/>
          <w:lang w:val="en-US" w:eastAsia="zh-CN"/>
        </w:rPr>
        <w:t>L'art s'invite</w:t>
      </w:r>
      <w:r>
        <w:rPr>
          <w:rFonts w:hint="eastAsia" w:ascii="Calibri" w:hAnsi="Calibri" w:eastAsia="Calibri" w:cs="Calibri"/>
          <w:lang w:val="en-US" w:eastAsia="zh-CN"/>
        </w:rPr>
        <w:t xml:space="preserve">, Asnieres sur Seine, France </w:t>
      </w:r>
    </w:p>
    <w:p w14:paraId="1DE830EC">
      <w:pPr>
        <w:autoSpaceDE w:val="0"/>
        <w:autoSpaceDN w:val="0"/>
        <w:spacing w:after="0" w:line="360" w:lineRule="auto"/>
        <w:rPr>
          <w:rFonts w:hint="default" w:ascii="Calibri" w:hAnsi="Calibri" w:eastAsia="Calibri" w:cs="Calibri"/>
          <w:lang w:val="en-US"/>
        </w:rPr>
      </w:pPr>
      <w:r>
        <w:rPr>
          <w:rFonts w:hint="eastAsia" w:ascii="Calibri" w:hAnsi="Calibri" w:eastAsia="Calibri" w:cs="Calibri"/>
          <w:lang w:val="en-US" w:eastAsia="zh-CN"/>
        </w:rPr>
        <w:t xml:space="preserve">2019  </w:t>
      </w:r>
      <w:r>
        <w:rPr>
          <w:rFonts w:hint="eastAsia" w:ascii="Calibri" w:hAnsi="Calibri" w:eastAsia="Calibri" w:cs="Calibri"/>
          <w:i/>
          <w:iCs/>
          <w:lang w:val="en-US" w:eastAsia="zh-CN"/>
        </w:rPr>
        <w:t>La Parade animale</w:t>
      </w:r>
      <w:r>
        <w:rPr>
          <w:rFonts w:hint="eastAsia" w:ascii="Calibri" w:hAnsi="Calibri" w:eastAsia="Calibri" w:cs="Calibri"/>
          <w:lang w:val="en-US" w:eastAsia="zh-CN"/>
        </w:rPr>
        <w:t>, Asnieres Castle, France</w:t>
      </w:r>
    </w:p>
    <w:p w14:paraId="43EF690D">
      <w:pPr>
        <w:autoSpaceDE w:val="0"/>
        <w:autoSpaceDN w:val="0"/>
        <w:spacing w:after="0" w:line="360" w:lineRule="auto"/>
        <w:rPr>
          <w:rFonts w:hint="default" w:ascii="Calibri" w:hAnsi="Calibri" w:eastAsia="Calibri" w:cs="Calibri"/>
          <w:lang w:val="en-US"/>
        </w:rPr>
      </w:pPr>
    </w:p>
    <w:p w14:paraId="44738B65">
      <w:pPr>
        <w:autoSpaceDE w:val="0"/>
        <w:autoSpaceDN w:val="0"/>
        <w:spacing w:after="0" w:line="360" w:lineRule="auto"/>
        <w:rPr>
          <w:rFonts w:hint="default" w:ascii="Calibri" w:hAnsi="Calibri" w:eastAsia="Calibri" w:cs="Calibri"/>
          <w:b/>
          <w:bCs/>
          <w:lang w:val="en-US"/>
        </w:rPr>
      </w:pPr>
      <w:r>
        <w:rPr>
          <w:rFonts w:hint="default" w:ascii="Calibri" w:hAnsi="Calibri" w:eastAsia="Calibri" w:cs="Calibri"/>
          <w:b/>
          <w:bCs/>
          <w:lang w:val="en-US"/>
        </w:rPr>
        <w:t>HE Xun</w:t>
      </w:r>
    </w:p>
    <w:p w14:paraId="7F6A1AE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B. 1984, Jiangxi, China</w:t>
      </w:r>
    </w:p>
    <w:p w14:paraId="0296E31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Currently lives and works in Hangzhou and Beijing </w:t>
      </w:r>
    </w:p>
    <w:p w14:paraId="7F4F1589">
      <w:pPr>
        <w:autoSpaceDE w:val="0"/>
        <w:autoSpaceDN w:val="0"/>
        <w:spacing w:after="0" w:line="360" w:lineRule="auto"/>
        <w:rPr>
          <w:rFonts w:hint="default" w:ascii="Calibri" w:hAnsi="Calibri" w:eastAsia="Calibri" w:cs="Calibri"/>
          <w:lang w:val="en-US"/>
        </w:rPr>
      </w:pPr>
    </w:p>
    <w:p w14:paraId="5CDDECF4">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u w:val="single" w:color="auto"/>
          <w:lang w:val="en-US"/>
        </w:rPr>
        <w:t>Education</w:t>
      </w:r>
      <w:r>
        <w:rPr>
          <w:rFonts w:hint="default" w:ascii="Calibri" w:hAnsi="Calibri" w:eastAsia="Calibri" w:cs="Calibri"/>
          <w:lang w:val="en-US"/>
        </w:rPr>
        <w:t xml:space="preserve"> </w:t>
      </w:r>
    </w:p>
    <w:p w14:paraId="01F5D82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2006</w:t>
      </w:r>
      <w:r>
        <w:rPr>
          <w:rFonts w:hint="eastAsia" w:ascii="Calibri" w:hAnsi="Calibri" w:eastAsia="宋体" w:cs="Calibri"/>
          <w:lang w:val="en-US" w:eastAsia="zh-CN"/>
        </w:rPr>
        <w:t xml:space="preserve"> </w:t>
      </w:r>
      <w:r>
        <w:rPr>
          <w:rFonts w:hint="default" w:ascii="Calibri" w:hAnsi="Calibri" w:eastAsia="Calibri" w:cs="Calibri"/>
          <w:lang w:val="en-US"/>
        </w:rPr>
        <w:t xml:space="preserve"> B.A., China Academy of Arts, Hangzhou, China</w:t>
      </w:r>
    </w:p>
    <w:p w14:paraId="40878102">
      <w:pPr>
        <w:autoSpaceDE w:val="0"/>
        <w:autoSpaceDN w:val="0"/>
        <w:spacing w:after="0" w:line="360" w:lineRule="auto"/>
        <w:rPr>
          <w:rFonts w:hint="default" w:ascii="Calibri" w:hAnsi="Calibri" w:eastAsia="Calibri" w:cs="Calibri"/>
          <w:lang w:val="en-US"/>
        </w:rPr>
      </w:pPr>
    </w:p>
    <w:p w14:paraId="215C1C84">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Solo Exhibitions</w:t>
      </w:r>
    </w:p>
    <w:p w14:paraId="712892F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2025</w:t>
      </w:r>
      <w:r>
        <w:rPr>
          <w:rFonts w:hint="eastAsia" w:ascii="Calibri" w:hAnsi="Calibri" w:eastAsia="宋体" w:cs="Calibri"/>
          <w:lang w:val="en-US" w:eastAsia="zh-CN"/>
        </w:rPr>
        <w:t xml:space="preserve">  </w:t>
      </w:r>
      <w:r>
        <w:rPr>
          <w:rFonts w:hint="default" w:ascii="Calibri" w:hAnsi="Calibri" w:eastAsia="Calibri" w:cs="Calibri"/>
          <w:i/>
          <w:iCs/>
          <w:lang w:val="en-US"/>
        </w:rPr>
        <w:t>Keys</w:t>
      </w:r>
      <w:r>
        <w:rPr>
          <w:rFonts w:hint="default" w:ascii="Calibri" w:hAnsi="Calibri" w:eastAsia="Calibri" w:cs="Calibri"/>
          <w:lang w:val="en-US"/>
        </w:rPr>
        <w:t>, Hunsand Space, Beijing, China</w:t>
      </w:r>
    </w:p>
    <w:p w14:paraId="0098DE9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2024</w:t>
      </w:r>
      <w:r>
        <w:rPr>
          <w:rFonts w:hint="eastAsia" w:ascii="Calibri" w:hAnsi="Calibri" w:eastAsia="宋体" w:cs="Calibri"/>
          <w:lang w:val="en-US" w:eastAsia="zh-CN"/>
        </w:rPr>
        <w:t xml:space="preserve"> </w:t>
      </w:r>
      <w:r>
        <w:rPr>
          <w:rFonts w:hint="default" w:ascii="Calibri" w:hAnsi="Calibri" w:eastAsia="Calibri" w:cs="Calibri"/>
          <w:lang w:val="en-US"/>
        </w:rPr>
        <w:t xml:space="preserve"> </w:t>
      </w:r>
      <w:r>
        <w:rPr>
          <w:rFonts w:hint="default" w:ascii="Calibri" w:hAnsi="Calibri" w:eastAsia="Calibri" w:cs="Calibri"/>
          <w:i/>
          <w:iCs/>
          <w:lang w:val="en-US"/>
        </w:rPr>
        <w:t>Dear all</w:t>
      </w:r>
      <w:r>
        <w:rPr>
          <w:rFonts w:hint="default" w:ascii="Calibri" w:hAnsi="Calibri" w:eastAsia="Calibri" w:cs="Calibri"/>
          <w:lang w:val="en-US"/>
        </w:rPr>
        <w:t>, Art Museum of Pond Loach, Qingyuan, China</w:t>
      </w:r>
    </w:p>
    <w:p w14:paraId="5A49498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i/>
          <w:iCs/>
          <w:lang w:val="en-US"/>
        </w:rPr>
        <w:t>Flying Birds Temple</w:t>
      </w:r>
      <w:r>
        <w:rPr>
          <w:rFonts w:hint="default" w:ascii="Calibri" w:hAnsi="Calibri" w:eastAsia="Calibri" w:cs="Calibri"/>
          <w:lang w:val="en-US"/>
        </w:rPr>
        <w:t>, Reith Culture Arts Center, Shenzhen, China</w:t>
      </w:r>
    </w:p>
    <w:p w14:paraId="2AAFAED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Sow a Sun</w:t>
      </w:r>
      <w:r>
        <w:rPr>
          <w:rFonts w:hint="default" w:ascii="Calibri" w:hAnsi="Calibri" w:eastAsia="Calibri" w:cs="Calibri"/>
          <w:lang w:val="en-US"/>
        </w:rPr>
        <w:t xml:space="preserve">, Hunsand Space, Beijing, China. </w:t>
      </w:r>
    </w:p>
    <w:p w14:paraId="07F7ACA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 xml:space="preserve">No </w:t>
      </w:r>
      <w:r>
        <w:rPr>
          <w:rFonts w:hint="eastAsia" w:ascii="Calibri" w:hAnsi="Calibri" w:eastAsia="宋体" w:cs="Calibri"/>
          <w:i/>
          <w:iCs/>
          <w:lang w:val="en-US" w:eastAsia="zh-CN"/>
        </w:rPr>
        <w:t>W</w:t>
      </w:r>
      <w:r>
        <w:rPr>
          <w:rFonts w:hint="default" w:ascii="Calibri" w:hAnsi="Calibri" w:eastAsia="Calibri" w:cs="Calibri"/>
          <w:i/>
          <w:iCs/>
          <w:lang w:val="en-US"/>
        </w:rPr>
        <w:t>ords</w:t>
      </w:r>
      <w:r>
        <w:rPr>
          <w:rFonts w:hint="default" w:ascii="Calibri" w:hAnsi="Calibri" w:eastAsia="Calibri" w:cs="Calibri"/>
          <w:lang w:val="en-US"/>
        </w:rPr>
        <w:t>, Round House, Shinshu, Japan</w:t>
      </w:r>
    </w:p>
    <w:p w14:paraId="535889D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eastAsia" w:ascii="Calibri" w:hAnsi="Calibri" w:eastAsia="宋体" w:cs="Calibri"/>
          <w:lang w:val="en-US" w:eastAsia="zh-CN"/>
        </w:rPr>
        <w:t xml:space="preserve"> </w:t>
      </w:r>
      <w:r>
        <w:rPr>
          <w:rFonts w:hint="default" w:ascii="Calibri" w:hAnsi="Calibri" w:eastAsia="Calibri" w:cs="Calibri"/>
          <w:i/>
          <w:iCs/>
          <w:lang w:val="en-US"/>
        </w:rPr>
        <w:t>Fibo</w:t>
      </w:r>
      <w:r>
        <w:rPr>
          <w:rFonts w:hint="eastAsia" w:ascii="Calibri" w:hAnsi="Calibri" w:eastAsia="宋体" w:cs="Calibri"/>
          <w:i/>
          <w:iCs/>
          <w:lang w:val="en-US" w:eastAsia="zh-CN"/>
        </w:rPr>
        <w:t xml:space="preserve"> </w:t>
      </w:r>
      <w:r>
        <w:rPr>
          <w:rFonts w:hint="default" w:ascii="Calibri" w:hAnsi="Calibri" w:eastAsia="Calibri" w:cs="Calibri"/>
          <w:i/>
          <w:iCs/>
          <w:lang w:val="en-US"/>
        </w:rPr>
        <w:t>nacci</w:t>
      </w:r>
      <w:r>
        <w:rPr>
          <w:rFonts w:hint="default" w:ascii="Calibri" w:hAnsi="Calibri" w:eastAsia="Calibri" w:cs="Calibri"/>
          <w:lang w:val="en-US"/>
        </w:rPr>
        <w:t>, Hunsand Space, Beijing, China</w:t>
      </w:r>
    </w:p>
    <w:p w14:paraId="564FC7C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Wang Jing</w:t>
      </w:r>
      <w:r>
        <w:rPr>
          <w:rFonts w:hint="default" w:ascii="Calibri" w:hAnsi="Calibri" w:eastAsia="Calibri" w:cs="Calibri"/>
          <w:lang w:val="en-US"/>
        </w:rPr>
        <w:t>, Imaginary Mechanics Laboratory+ POP UP Gallery , Hangzhou, China</w:t>
      </w:r>
    </w:p>
    <w:p w14:paraId="5198A77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eastAsia" w:ascii="Calibri" w:hAnsi="Calibri" w:eastAsia="宋体" w:cs="Calibri"/>
          <w:lang w:val="en-US" w:eastAsia="zh-CN"/>
        </w:rPr>
        <w:t xml:space="preserve"> </w:t>
      </w:r>
      <w:r>
        <w:rPr>
          <w:rFonts w:hint="default" w:ascii="Calibri" w:hAnsi="Calibri" w:eastAsia="Calibri" w:cs="Calibri"/>
          <w:i/>
          <w:iCs/>
          <w:lang w:val="en-US"/>
        </w:rPr>
        <w:t>KALAVIKA</w:t>
      </w:r>
      <w:r>
        <w:rPr>
          <w:rFonts w:hint="default" w:ascii="Calibri" w:hAnsi="Calibri" w:eastAsia="Calibri" w:cs="Calibri"/>
          <w:lang w:val="en-US"/>
        </w:rPr>
        <w:t>, Tong Gallery+Projects , Beijing, China</w:t>
      </w:r>
    </w:p>
    <w:p w14:paraId="2E70771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2018 </w:t>
      </w:r>
      <w:r>
        <w:rPr>
          <w:rFonts w:hint="eastAsia" w:ascii="Calibri" w:hAnsi="Calibri" w:eastAsia="宋体" w:cs="Calibri"/>
          <w:lang w:val="en-US" w:eastAsia="zh-CN"/>
        </w:rPr>
        <w:t xml:space="preserve"> </w:t>
      </w:r>
      <w:r>
        <w:rPr>
          <w:rFonts w:hint="default" w:ascii="Calibri" w:hAnsi="Calibri" w:eastAsia="Calibri" w:cs="Calibri"/>
          <w:i/>
          <w:iCs/>
          <w:lang w:val="en-US"/>
        </w:rPr>
        <w:t>The Second Oracle</w:t>
      </w:r>
      <w:r>
        <w:rPr>
          <w:rFonts w:hint="default" w:ascii="Calibri" w:hAnsi="Calibri" w:eastAsia="Calibri" w:cs="Calibri"/>
          <w:lang w:val="en-US"/>
        </w:rPr>
        <w:t>, A+ Contemporary, Shanghai, China</w:t>
      </w:r>
    </w:p>
    <w:p w14:paraId="11DCEB9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2017 </w:t>
      </w:r>
      <w:r>
        <w:rPr>
          <w:rFonts w:hint="eastAsia" w:ascii="Calibri" w:hAnsi="Calibri" w:eastAsia="宋体" w:cs="Calibri"/>
          <w:lang w:val="en-US" w:eastAsia="zh-CN"/>
        </w:rPr>
        <w:t xml:space="preserve"> </w:t>
      </w:r>
      <w:r>
        <w:rPr>
          <w:rFonts w:hint="default" w:ascii="Calibri" w:hAnsi="Calibri" w:eastAsia="Calibri" w:cs="Calibri"/>
          <w:i/>
          <w:iCs/>
          <w:lang w:val="en-US"/>
        </w:rPr>
        <w:t>Pearls of Citta</w:t>
      </w:r>
      <w:r>
        <w:rPr>
          <w:rFonts w:hint="default" w:ascii="Calibri" w:hAnsi="Calibri" w:eastAsia="Calibri" w:cs="Calibri"/>
          <w:lang w:val="en-US"/>
        </w:rPr>
        <w:t>, Enclave Contemporary, Shenzhen, China</w:t>
      </w:r>
    </w:p>
    <w:p w14:paraId="78F41A3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2016 </w:t>
      </w:r>
      <w:r>
        <w:rPr>
          <w:rFonts w:hint="eastAsia" w:ascii="Calibri" w:hAnsi="Calibri" w:eastAsia="宋体" w:cs="Calibri"/>
          <w:lang w:val="en-US" w:eastAsia="zh-CN"/>
        </w:rPr>
        <w:t xml:space="preserve"> </w:t>
      </w:r>
      <w:r>
        <w:rPr>
          <w:rFonts w:hint="default" w:ascii="Calibri" w:hAnsi="Calibri" w:eastAsia="Calibri" w:cs="Calibri"/>
          <w:i/>
          <w:iCs/>
          <w:lang w:val="en-US"/>
        </w:rPr>
        <w:t>Rural Rhapsody</w:t>
      </w:r>
      <w:r>
        <w:rPr>
          <w:rFonts w:hint="default" w:ascii="Calibri" w:hAnsi="Calibri" w:eastAsia="Calibri" w:cs="Calibri"/>
          <w:lang w:val="en-US"/>
        </w:rPr>
        <w:t>, A+ Contemporary, Shanghai, China</w:t>
      </w:r>
    </w:p>
    <w:p w14:paraId="63326F4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2013 </w:t>
      </w:r>
      <w:r>
        <w:rPr>
          <w:rFonts w:hint="eastAsia" w:ascii="Calibri" w:hAnsi="Calibri" w:eastAsia="宋体" w:cs="Calibri"/>
          <w:lang w:val="en-US" w:eastAsia="zh-CN"/>
        </w:rPr>
        <w:t xml:space="preserve"> </w:t>
      </w:r>
      <w:r>
        <w:rPr>
          <w:rFonts w:hint="default" w:ascii="Calibri" w:hAnsi="Calibri" w:eastAsia="Calibri" w:cs="Calibri"/>
          <w:i/>
          <w:iCs/>
          <w:lang w:val="en-US"/>
        </w:rPr>
        <w:t>Empty Baggage</w:t>
      </w:r>
      <w:r>
        <w:rPr>
          <w:rFonts w:hint="default" w:ascii="Calibri" w:hAnsi="Calibri" w:eastAsia="Calibri" w:cs="Calibri"/>
          <w:lang w:val="en-US"/>
        </w:rPr>
        <w:t>, Hive Center for Contemporary Art, Beijing, China</w:t>
      </w:r>
    </w:p>
    <w:p w14:paraId="680C012A">
      <w:pPr>
        <w:autoSpaceDE w:val="0"/>
        <w:autoSpaceDN w:val="0"/>
        <w:spacing w:after="0" w:line="360" w:lineRule="auto"/>
        <w:rPr>
          <w:rFonts w:hint="default" w:ascii="Calibri" w:hAnsi="Calibri" w:eastAsia="Calibri" w:cs="Calibri"/>
          <w:lang w:val="en-US"/>
        </w:rPr>
      </w:pPr>
    </w:p>
    <w:p w14:paraId="2C9B42FF">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Selected Group Exhibitions</w:t>
      </w:r>
    </w:p>
    <w:p w14:paraId="413D957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2025</w:t>
      </w:r>
      <w:r>
        <w:rPr>
          <w:rFonts w:hint="eastAsia" w:ascii="Calibri" w:hAnsi="Calibri" w:eastAsia="宋体" w:cs="Calibri"/>
          <w:lang w:val="en-US" w:eastAsia="zh-CN"/>
        </w:rPr>
        <w:t xml:space="preserve">  </w:t>
      </w:r>
      <w:r>
        <w:rPr>
          <w:rFonts w:hint="default" w:ascii="Calibri" w:hAnsi="Calibri" w:eastAsia="Calibri" w:cs="Calibri"/>
          <w:i/>
          <w:iCs/>
          <w:lang w:val="en-US"/>
        </w:rPr>
        <w:t>A Path to Enlightenment</w:t>
      </w:r>
      <w:r>
        <w:rPr>
          <w:rFonts w:hint="default" w:ascii="Calibri" w:hAnsi="Calibri" w:eastAsia="Calibri" w:cs="Calibri"/>
          <w:lang w:val="en-US"/>
        </w:rPr>
        <w:t>, HUSHEN ART MUSEUM, Shanghai, China</w:t>
      </w:r>
    </w:p>
    <w:p w14:paraId="4ADF22D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i/>
          <w:iCs/>
          <w:lang w:val="en-US"/>
        </w:rPr>
        <w:t>EMPATHY</w:t>
      </w:r>
      <w:r>
        <w:rPr>
          <w:rFonts w:hint="default" w:ascii="Calibri" w:hAnsi="Calibri" w:eastAsia="Calibri" w:cs="Calibri"/>
          <w:lang w:val="en-US"/>
        </w:rPr>
        <w:t>, EMPATHY MUSEUM, Hangzhou, China</w:t>
      </w:r>
    </w:p>
    <w:p w14:paraId="7E0CCF0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The Reliable the Painting Manual</w:t>
      </w:r>
      <w:r>
        <w:rPr>
          <w:rFonts w:hint="default" w:ascii="Calibri" w:hAnsi="Calibri" w:eastAsia="Calibri" w:cs="Calibri"/>
          <w:lang w:val="en-US"/>
        </w:rPr>
        <w:t>, Positive Art Research Centre (PARC), Hangzhou,China</w:t>
      </w:r>
    </w:p>
    <w:p w14:paraId="7533F0F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Poetry, Moving images come after</w:t>
      </w:r>
      <w:r>
        <w:rPr>
          <w:rFonts w:hint="default" w:ascii="Calibri" w:hAnsi="Calibri" w:eastAsia="Calibri" w:cs="Calibri"/>
          <w:lang w:val="en-US"/>
        </w:rPr>
        <w:t>, Art Museum of Nanjing University of the Art, Nanjing, China</w:t>
      </w:r>
    </w:p>
    <w:p w14:paraId="7728C3A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Meme to Jam</w:t>
      </w:r>
      <w:r>
        <w:rPr>
          <w:rFonts w:hint="default" w:ascii="Calibri" w:hAnsi="Calibri" w:eastAsia="Calibri" w:cs="Calibri"/>
          <w:lang w:val="en-US"/>
        </w:rPr>
        <w:t>, X sign Space, Hangzhou, China</w:t>
      </w:r>
    </w:p>
    <w:p w14:paraId="4328FE0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Section</w:t>
      </w:r>
      <w:r>
        <w:rPr>
          <w:rFonts w:hint="default" w:ascii="Calibri" w:hAnsi="Calibri" w:eastAsia="Calibri" w:cs="Calibri"/>
          <w:lang w:val="en-US"/>
        </w:rPr>
        <w:t>, Enpoint, Connection Line, Mirror space, Shaoxing, China</w:t>
      </w:r>
    </w:p>
    <w:p w14:paraId="21B56B5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100 new ideas for the city</w:t>
      </w:r>
      <w:r>
        <w:rPr>
          <w:rFonts w:hint="default" w:ascii="Calibri" w:hAnsi="Calibri" w:eastAsia="Calibri" w:cs="Calibri"/>
          <w:lang w:val="en-US"/>
        </w:rPr>
        <w:t>, A4 ART MUSEUM, Chengdu, China</w:t>
      </w:r>
    </w:p>
    <w:p w14:paraId="6F57DB5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Shakespeare’s Name is the Sword Drawn by Li Bai</w:t>
      </w:r>
      <w:r>
        <w:rPr>
          <w:rFonts w:hint="default" w:ascii="Calibri" w:hAnsi="Calibri" w:eastAsia="Calibri" w:cs="Calibri"/>
          <w:lang w:val="en-US"/>
        </w:rPr>
        <w:t>, THE DELTA INST GODOWN, Hangzhou, China</w:t>
      </w:r>
    </w:p>
    <w:p w14:paraId="0923B93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Cradle</w:t>
      </w:r>
      <w:r>
        <w:rPr>
          <w:rFonts w:hint="default" w:ascii="Calibri" w:hAnsi="Calibri" w:eastAsia="Calibri" w:cs="Calibri"/>
          <w:lang w:val="en-US"/>
        </w:rPr>
        <w:t>, ARR GALLERY, Hangzhou, China</w:t>
      </w:r>
    </w:p>
    <w:p w14:paraId="007650E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 xml:space="preserve"> Everything and Nothing</w:t>
      </w:r>
      <w:r>
        <w:rPr>
          <w:rFonts w:hint="default" w:ascii="Calibri" w:hAnsi="Calibri" w:eastAsia="Calibri" w:cs="Calibri"/>
          <w:lang w:val="en-US"/>
        </w:rPr>
        <w:t>, Central Art Museum, Hangzhou, China</w:t>
      </w:r>
    </w:p>
    <w:p w14:paraId="1565CEC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The Narrow Gate</w:t>
      </w:r>
      <w:r>
        <w:rPr>
          <w:rFonts w:hint="default" w:ascii="Calibri" w:hAnsi="Calibri" w:eastAsia="Calibri" w:cs="Calibri"/>
          <w:lang w:val="en-US"/>
        </w:rPr>
        <w:t>, Gallery MC, Shenzhen, China</w:t>
      </w:r>
    </w:p>
    <w:p w14:paraId="007889C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Time Suspension</w:t>
      </w:r>
      <w:r>
        <w:rPr>
          <w:rFonts w:hint="default" w:ascii="Calibri" w:hAnsi="Calibri" w:eastAsia="Calibri" w:cs="Calibri"/>
          <w:lang w:val="en-US"/>
        </w:rPr>
        <w:t>, East Gallery, Nanjing, China</w:t>
      </w:r>
    </w:p>
    <w:p w14:paraId="631EBCF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i/>
          <w:iCs/>
          <w:lang w:val="en-US"/>
        </w:rPr>
        <w:t>The 9th Beijing Poetry Festival</w:t>
      </w:r>
      <w:r>
        <w:rPr>
          <w:rFonts w:hint="default" w:ascii="Calibri" w:hAnsi="Calibri" w:eastAsia="Calibri" w:cs="Calibri"/>
          <w:lang w:val="en-US"/>
        </w:rPr>
        <w:t>, Sound Art Museum, Beijing, China</w:t>
      </w:r>
    </w:p>
    <w:p w14:paraId="3EE272B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 xml:space="preserve"> Prof.Challenger</w:t>
      </w:r>
      <w:r>
        <w:rPr>
          <w:rFonts w:hint="default" w:ascii="Calibri" w:hAnsi="Calibri" w:eastAsia="Calibri" w:cs="Calibri"/>
          <w:lang w:val="en-US"/>
        </w:rPr>
        <w:t>, THE DELTA INST GODOWN, Hangzhou, China</w:t>
      </w:r>
    </w:p>
    <w:p w14:paraId="105B5E5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Weltanschauung</w:t>
      </w:r>
      <w:r>
        <w:rPr>
          <w:rFonts w:hint="default" w:ascii="Calibri" w:hAnsi="Calibri" w:eastAsia="Calibri" w:cs="Calibri"/>
          <w:lang w:val="en-US"/>
        </w:rPr>
        <w:t>, Guandong Contempory Art Center, Guangzhou, China</w:t>
      </w:r>
    </w:p>
    <w:p w14:paraId="5B78A2B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 xml:space="preserve"> Blinding of Lights </w:t>
      </w:r>
      <w:r>
        <w:rPr>
          <w:rFonts w:hint="default" w:ascii="Calibri" w:hAnsi="Calibri" w:eastAsia="Calibri" w:cs="Calibri"/>
          <w:lang w:val="en-US"/>
        </w:rPr>
        <w:t>(Parallel Exhibition of Chengdu Biennale), Allab Art Center, Chengdu, China</w:t>
      </w:r>
    </w:p>
    <w:p w14:paraId="24629D9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Attend On Time</w:t>
      </w:r>
      <w:r>
        <w:rPr>
          <w:rFonts w:hint="default" w:ascii="Calibri" w:hAnsi="Calibri" w:eastAsia="Calibri" w:cs="Calibri"/>
          <w:lang w:val="en-US"/>
        </w:rPr>
        <w:t>, ARR GALLERY, Hangzhou, China</w:t>
      </w:r>
    </w:p>
    <w:p w14:paraId="696FF46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Pale Fire</w:t>
      </w:r>
      <w:r>
        <w:rPr>
          <w:rFonts w:hint="default" w:ascii="Calibri" w:hAnsi="Calibri" w:eastAsia="Calibri" w:cs="Calibri"/>
          <w:lang w:val="en-US"/>
        </w:rPr>
        <w:t>, AIKE GALLERY, Shanghai, China</w:t>
      </w:r>
    </w:p>
    <w:p w14:paraId="7EFD44F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Our Homeland</w:t>
      </w:r>
      <w:r>
        <w:rPr>
          <w:rFonts w:hint="default" w:ascii="Calibri" w:hAnsi="Calibri" w:eastAsia="Calibri" w:cs="Calibri"/>
          <w:lang w:val="en-US"/>
        </w:rPr>
        <w:t>, Ourselves, Shixiang Space, Beijing, China</w:t>
      </w:r>
    </w:p>
    <w:p w14:paraId="0662330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Beautiful Garden</w:t>
      </w:r>
      <w:r>
        <w:rPr>
          <w:rFonts w:hint="default" w:ascii="Calibri" w:hAnsi="Calibri" w:eastAsia="Calibri" w:cs="Calibri"/>
          <w:lang w:val="en-US"/>
        </w:rPr>
        <w:t>, Hunsand Space, Hangzhou, China</w:t>
      </w:r>
    </w:p>
    <w:p w14:paraId="656FD83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The Essence of painting--Beyond the Concept</w:t>
      </w:r>
      <w:r>
        <w:rPr>
          <w:rFonts w:hint="default" w:ascii="Calibri" w:hAnsi="Calibri" w:eastAsia="Calibri" w:cs="Calibri"/>
          <w:lang w:val="en-US"/>
        </w:rPr>
        <w:t>, Sailing space, Shanghai, China</w:t>
      </w:r>
    </w:p>
    <w:p w14:paraId="5EB5BC5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Floating across the Shallow Clouds</w:t>
      </w:r>
      <w:r>
        <w:rPr>
          <w:rFonts w:hint="default" w:ascii="Calibri" w:hAnsi="Calibri" w:eastAsia="Calibri" w:cs="Calibri"/>
          <w:lang w:val="en-US"/>
        </w:rPr>
        <w:t xml:space="preserve">——about the seven states of painting, </w:t>
      </w:r>
    </w:p>
    <w:p w14:paraId="7015D794">
      <w:pPr>
        <w:autoSpaceDE w:val="0"/>
        <w:autoSpaceDN w:val="0"/>
        <w:spacing w:after="0" w:line="360" w:lineRule="auto"/>
        <w:ind w:firstLine="600" w:firstLineChars="300"/>
        <w:rPr>
          <w:rFonts w:hint="default" w:ascii="Calibri" w:hAnsi="Calibri" w:eastAsia="Calibri" w:cs="Calibri"/>
          <w:lang w:val="en-US"/>
        </w:rPr>
      </w:pPr>
      <w:r>
        <w:rPr>
          <w:rFonts w:hint="default" w:ascii="Calibri" w:hAnsi="Calibri" w:eastAsia="Calibri" w:cs="Calibri"/>
          <w:lang w:val="en-US"/>
        </w:rPr>
        <w:t>JinChenYFM ArtGallery, Shanghai, China</w:t>
      </w:r>
    </w:p>
    <w:p w14:paraId="7E504F4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Nocturnes-—Five Stories about Us</w:t>
      </w:r>
      <w:r>
        <w:rPr>
          <w:rFonts w:hint="default" w:ascii="Calibri" w:hAnsi="Calibri" w:eastAsia="Calibri" w:cs="Calibri"/>
          <w:lang w:val="en-US"/>
        </w:rPr>
        <w:t>, Space &amp; Gallery Association(SGA), Shanghai, China</w:t>
      </w:r>
    </w:p>
    <w:p w14:paraId="4302D79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K</w:t>
      </w:r>
      <w:r>
        <w:rPr>
          <w:rFonts w:hint="default" w:ascii="Calibri" w:hAnsi="Calibri" w:eastAsia="Calibri" w:cs="Calibri"/>
          <w:lang w:val="en-US"/>
        </w:rPr>
        <w:t>, MartinGoyBusiness, Hangzhou, China</w:t>
      </w:r>
    </w:p>
    <w:p w14:paraId="5555DF9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Fellows</w:t>
      </w:r>
      <w:r>
        <w:rPr>
          <w:rFonts w:hint="default" w:ascii="Calibri" w:hAnsi="Calibri" w:eastAsia="Calibri" w:cs="Calibri"/>
          <w:lang w:val="en-US"/>
        </w:rPr>
        <w:t>, SNAP, Shanghai, China</w:t>
      </w:r>
    </w:p>
    <w:p w14:paraId="6407B12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I AM OK</w:t>
      </w:r>
      <w:r>
        <w:rPr>
          <w:rFonts w:hint="default" w:ascii="Calibri" w:hAnsi="Calibri" w:eastAsia="Calibri" w:cs="Calibri"/>
          <w:lang w:val="en-US"/>
        </w:rPr>
        <w:t>, Block gallery, Hangzhou, China</w:t>
      </w:r>
    </w:p>
    <w:p w14:paraId="4B34250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Witness</w:t>
      </w:r>
      <w:r>
        <w:rPr>
          <w:rFonts w:hint="default" w:ascii="Calibri" w:hAnsi="Calibri" w:eastAsia="Calibri" w:cs="Calibri"/>
          <w:lang w:val="en-US"/>
        </w:rPr>
        <w:t>, Universe gallery, Hangzhou, China</w:t>
      </w:r>
    </w:p>
    <w:p w14:paraId="17ABC23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eastAsia" w:ascii="Calibri" w:hAnsi="Calibri" w:eastAsia="宋体" w:cs="Calibri"/>
          <w:lang w:val="en-US" w:eastAsia="zh-CN"/>
        </w:rPr>
        <w:t xml:space="preserve"> </w:t>
      </w:r>
      <w:r>
        <w:rPr>
          <w:rFonts w:hint="default" w:ascii="Calibri" w:hAnsi="Calibri" w:eastAsia="Calibri" w:cs="Calibri"/>
          <w:i/>
          <w:iCs/>
          <w:lang w:val="en-US"/>
        </w:rPr>
        <w:t>The timing of drifters</w:t>
      </w:r>
      <w:r>
        <w:rPr>
          <w:rFonts w:hint="default" w:ascii="Calibri" w:hAnsi="Calibri" w:eastAsia="Calibri" w:cs="Calibri"/>
          <w:lang w:val="en-US"/>
        </w:rPr>
        <w:t>, MartinGoyaBusiness, Hangzhou, China</w:t>
      </w:r>
    </w:p>
    <w:p w14:paraId="1236317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Another Nigh</w:t>
      </w:r>
      <w:r>
        <w:rPr>
          <w:rFonts w:hint="default" w:ascii="Calibri" w:hAnsi="Calibri" w:eastAsia="Calibri" w:cs="Calibri"/>
          <w:lang w:val="en-US"/>
        </w:rPr>
        <w:t>t, YiGuan Art Center, Nanjing, China</w:t>
      </w:r>
    </w:p>
    <w:p w14:paraId="3D5D127B">
      <w:pPr>
        <w:autoSpaceDE w:val="0"/>
        <w:autoSpaceDN w:val="0"/>
        <w:spacing w:after="0" w:line="360" w:lineRule="auto"/>
        <w:ind w:left="800" w:hanging="800" w:hangingChars="400"/>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Chengdu Biennale Special Exhibition: Beyond interface</w:t>
      </w:r>
      <w:r>
        <w:rPr>
          <w:rFonts w:hint="default" w:ascii="Calibri" w:hAnsi="Calibri" w:eastAsia="Calibri" w:cs="Calibri"/>
          <w:lang w:val="en-US"/>
        </w:rPr>
        <w:t>, Southwest Jiaotong University</w:t>
      </w:r>
    </w:p>
    <w:p w14:paraId="544AABDA">
      <w:pPr>
        <w:autoSpaceDE w:val="0"/>
        <w:autoSpaceDN w:val="0"/>
        <w:spacing w:after="0" w:line="360" w:lineRule="auto"/>
        <w:ind w:firstLine="800" w:firstLineChars="400"/>
        <w:rPr>
          <w:rFonts w:hint="default" w:ascii="Calibri" w:hAnsi="Calibri" w:eastAsia="Calibri" w:cs="Calibri"/>
          <w:lang w:val="en-US"/>
        </w:rPr>
      </w:pPr>
      <w:r>
        <w:rPr>
          <w:rFonts w:hint="default" w:ascii="Calibri" w:hAnsi="Calibri" w:eastAsia="Calibri" w:cs="Calibri"/>
          <w:lang w:val="en-US"/>
        </w:rPr>
        <w:t>Museum,Chengdu, China</w:t>
      </w:r>
    </w:p>
    <w:p w14:paraId="4DD146B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Chengdu Biennale Special Exhibition: Amalgmata</w:t>
      </w:r>
      <w:r>
        <w:rPr>
          <w:rFonts w:hint="default" w:ascii="Calibri" w:hAnsi="Calibri" w:eastAsia="Calibri" w:cs="Calibri"/>
          <w:lang w:val="en-US"/>
        </w:rPr>
        <w:t>, Winshare gallery, Chengdu, China</w:t>
      </w:r>
    </w:p>
    <w:p w14:paraId="54F0A3F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Love at the end of Tomorrow's World</w:t>
      </w:r>
      <w:r>
        <w:rPr>
          <w:rFonts w:hint="default" w:ascii="Calibri" w:hAnsi="Calibri" w:eastAsia="Calibri" w:cs="Calibri"/>
          <w:lang w:val="en-US"/>
        </w:rPr>
        <w:t>, The Galaxy Museum of Contemporary Art, Chongqing, China</w:t>
      </w:r>
    </w:p>
    <w:p w14:paraId="156A8BE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Cover</w:t>
      </w:r>
      <w:r>
        <w:rPr>
          <w:rFonts w:hint="default" w:ascii="Calibri" w:hAnsi="Calibri" w:eastAsia="Calibri" w:cs="Calibri"/>
          <w:lang w:val="en-US"/>
        </w:rPr>
        <w:t>, Enclave Contemporary Art, Hangzhou, China</w:t>
      </w:r>
    </w:p>
    <w:p w14:paraId="03A04FF3">
      <w:pPr>
        <w:autoSpaceDE w:val="0"/>
        <w:autoSpaceDN w:val="0"/>
        <w:spacing w:after="0" w:line="360" w:lineRule="auto"/>
        <w:rPr>
          <w:rFonts w:hint="default" w:ascii="Calibri" w:hAnsi="Calibri" w:eastAsia="Calibri" w:cs="Calibri"/>
          <w:lang w:val="en-US"/>
        </w:rPr>
      </w:pPr>
    </w:p>
    <w:p w14:paraId="702D1E51">
      <w:pPr>
        <w:autoSpaceDE w:val="0"/>
        <w:autoSpaceDN w:val="0"/>
        <w:spacing w:after="0" w:line="360" w:lineRule="auto"/>
        <w:rPr>
          <w:rFonts w:hint="default" w:ascii="Calibri" w:hAnsi="Calibri" w:eastAsia="Calibri" w:cs="Calibri"/>
          <w:b/>
          <w:bCs/>
          <w:lang w:val="en-US"/>
        </w:rPr>
      </w:pPr>
      <w:r>
        <w:rPr>
          <w:rFonts w:hint="default" w:ascii="Calibri" w:hAnsi="Calibri" w:eastAsia="Calibri" w:cs="Calibri"/>
          <w:b/>
          <w:bCs/>
          <w:lang w:val="en-US"/>
        </w:rPr>
        <w:t>WANG Yiquan</w:t>
      </w:r>
    </w:p>
    <w:p w14:paraId="01D1E22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B. 1987 Beijing, China</w:t>
      </w:r>
    </w:p>
    <w:p w14:paraId="4694541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Currently lives and works in Shanghai </w:t>
      </w:r>
    </w:p>
    <w:p w14:paraId="69E462FC">
      <w:pPr>
        <w:autoSpaceDE w:val="0"/>
        <w:autoSpaceDN w:val="0"/>
        <w:spacing w:after="0" w:line="360" w:lineRule="auto"/>
        <w:rPr>
          <w:rFonts w:hint="default" w:ascii="Calibri" w:hAnsi="Calibri" w:eastAsia="Calibri" w:cs="Calibri"/>
          <w:lang w:val="en-US"/>
        </w:rPr>
      </w:pPr>
    </w:p>
    <w:p w14:paraId="4147E946">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 xml:space="preserve">Education </w:t>
      </w:r>
    </w:p>
    <w:p w14:paraId="692C775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2010 </w:t>
      </w:r>
      <w:r>
        <w:rPr>
          <w:rFonts w:hint="eastAsia" w:ascii="Calibri" w:hAnsi="Calibri" w:eastAsia="宋体" w:cs="Calibri"/>
          <w:lang w:val="en-US" w:eastAsia="zh-CN"/>
        </w:rPr>
        <w:t xml:space="preserve"> </w:t>
      </w:r>
      <w:r>
        <w:rPr>
          <w:rFonts w:hint="default" w:ascii="Calibri" w:hAnsi="Calibri" w:eastAsia="Calibri" w:cs="Calibri"/>
          <w:lang w:val="en-US"/>
        </w:rPr>
        <w:t>B.A., Beijing International Studies University, Beijing, China</w:t>
      </w:r>
    </w:p>
    <w:p w14:paraId="5089E9F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2012</w:t>
      </w:r>
      <w:r>
        <w:rPr>
          <w:rFonts w:hint="eastAsia" w:ascii="Calibri" w:hAnsi="Calibri" w:eastAsia="宋体" w:cs="Calibri"/>
          <w:lang w:val="en-US" w:eastAsia="zh-CN"/>
        </w:rPr>
        <w:t xml:space="preserve"> </w:t>
      </w:r>
      <w:r>
        <w:rPr>
          <w:rFonts w:hint="default" w:ascii="Calibri" w:hAnsi="Calibri" w:eastAsia="Calibri" w:cs="Calibri"/>
          <w:lang w:val="en-US"/>
        </w:rPr>
        <w:t xml:space="preserve"> M.A., Central Saint Martins College of Arts and Design, London, UK</w:t>
      </w:r>
    </w:p>
    <w:p w14:paraId="680C55FB">
      <w:pPr>
        <w:autoSpaceDE w:val="0"/>
        <w:autoSpaceDN w:val="0"/>
        <w:spacing w:after="0" w:line="360" w:lineRule="auto"/>
        <w:rPr>
          <w:rFonts w:hint="default" w:ascii="Calibri" w:hAnsi="Calibri" w:eastAsia="Calibri" w:cs="Calibri"/>
          <w:lang w:val="en-US"/>
        </w:rPr>
      </w:pPr>
    </w:p>
    <w:p w14:paraId="0C58693D">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Selected Exhibitions</w:t>
      </w:r>
    </w:p>
    <w:p w14:paraId="28740F7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The Theater of Mimicry</w:t>
      </w:r>
      <w:r>
        <w:rPr>
          <w:rFonts w:hint="default" w:ascii="Calibri" w:hAnsi="Calibri" w:eastAsia="Calibri" w:cs="Calibri"/>
          <w:lang w:val="en-US"/>
        </w:rPr>
        <w:t>, Hanart TZ Gallery, Hong Kong</w:t>
      </w:r>
    </w:p>
    <w:p w14:paraId="43FCFFF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Children of the Motherland</w:t>
      </w:r>
      <w:r>
        <w:rPr>
          <w:rFonts w:hint="default" w:ascii="Calibri" w:hAnsi="Calibri" w:eastAsia="Calibri" w:cs="Calibri"/>
          <w:lang w:val="en-US"/>
        </w:rPr>
        <w:t>, CHAT (Centre for Heritage, Arts and Textile), Hong Kong</w:t>
      </w:r>
    </w:p>
    <w:p w14:paraId="2370545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eastAsia" w:ascii="Calibri" w:hAnsi="Calibri" w:eastAsia="宋体" w:cs="Calibri"/>
          <w:lang w:val="en-US" w:eastAsia="zh-CN"/>
        </w:rPr>
        <w:t xml:space="preserve"> </w:t>
      </w:r>
      <w:r>
        <w:rPr>
          <w:rFonts w:hint="default" w:ascii="Calibri" w:hAnsi="Calibri" w:eastAsia="Calibri" w:cs="Calibri"/>
          <w:i/>
          <w:iCs/>
          <w:lang w:val="en-US"/>
        </w:rPr>
        <w:t>Revisit Zhabei Park</w:t>
      </w:r>
      <w:r>
        <w:rPr>
          <w:rFonts w:hint="default" w:ascii="Calibri" w:hAnsi="Calibri" w:eastAsia="Calibri" w:cs="Calibri"/>
          <w:lang w:val="en-US"/>
        </w:rPr>
        <w:t>, Ming Contemporary Art Museum, Shanghai</w:t>
      </w:r>
    </w:p>
    <w:p w14:paraId="44C46E1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2018 </w:t>
      </w:r>
      <w:r>
        <w:rPr>
          <w:rFonts w:hint="eastAsia" w:ascii="Calibri" w:hAnsi="Calibri" w:eastAsia="宋体" w:cs="Calibri"/>
          <w:lang w:val="en-US" w:eastAsia="zh-CN"/>
        </w:rPr>
        <w:t xml:space="preserve"> </w:t>
      </w:r>
      <w:r>
        <w:rPr>
          <w:rFonts w:hint="default" w:ascii="Calibri" w:hAnsi="Calibri" w:eastAsia="Calibri" w:cs="Calibri"/>
          <w:i/>
          <w:iCs/>
          <w:lang w:val="en-US"/>
        </w:rPr>
        <w:t>Temptation of Magic Metropolis: Shanghai Contemporary Art Exhibition</w:t>
      </w:r>
      <w:r>
        <w:rPr>
          <w:rFonts w:hint="default" w:ascii="Calibri" w:hAnsi="Calibri" w:eastAsia="Calibri" w:cs="Calibri"/>
          <w:lang w:val="en-US"/>
        </w:rPr>
        <w:t xml:space="preserve">, </w:t>
      </w:r>
    </w:p>
    <w:p w14:paraId="04EDEBE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lang w:val="en-US"/>
        </w:rPr>
        <w:t>Kumamoto City Museum of Modern Art, Kumamoto, Japan</w:t>
      </w:r>
    </w:p>
    <w:p w14:paraId="5E90701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2017 </w:t>
      </w:r>
      <w:r>
        <w:rPr>
          <w:rFonts w:hint="eastAsia" w:ascii="Calibri" w:hAnsi="Calibri" w:eastAsia="宋体" w:cs="Calibri"/>
          <w:lang w:val="en-US" w:eastAsia="zh-CN"/>
        </w:rPr>
        <w:t xml:space="preserve"> </w:t>
      </w:r>
      <w:r>
        <w:rPr>
          <w:rFonts w:hint="default" w:ascii="Calibri" w:hAnsi="Calibri" w:eastAsia="Calibri" w:cs="Calibri"/>
          <w:lang w:val="en-US"/>
        </w:rPr>
        <w:t>Beijing International Design Week, Beijing</w:t>
      </w:r>
    </w:p>
    <w:p w14:paraId="7C1D386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2016 </w:t>
      </w:r>
      <w:r>
        <w:rPr>
          <w:rFonts w:hint="eastAsia" w:ascii="Calibri" w:hAnsi="Calibri" w:eastAsia="宋体" w:cs="Calibri"/>
          <w:lang w:val="en-US" w:eastAsia="zh-CN"/>
        </w:rPr>
        <w:t xml:space="preserve"> </w:t>
      </w:r>
      <w:r>
        <w:rPr>
          <w:rFonts w:hint="default" w:ascii="Calibri" w:hAnsi="Calibri" w:eastAsia="Calibri" w:cs="Calibri"/>
          <w:lang w:val="en-US"/>
        </w:rPr>
        <w:t>Beijing International Design Week, Beijing</w:t>
      </w:r>
    </w:p>
    <w:p w14:paraId="52AB803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i/>
          <w:iCs/>
          <w:lang w:val="en-US"/>
        </w:rPr>
        <w:t>Snacks</w:t>
      </w:r>
      <w:r>
        <w:rPr>
          <w:rFonts w:hint="default" w:ascii="Calibri" w:hAnsi="Calibri" w:eastAsia="Calibri" w:cs="Calibri"/>
          <w:lang w:val="en-US"/>
        </w:rPr>
        <w:t>, Power Station of Art, Shanghai</w:t>
      </w:r>
    </w:p>
    <w:p w14:paraId="19C81E7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i/>
          <w:iCs/>
          <w:lang w:val="en-US"/>
        </w:rPr>
        <w:t>Us: Power of Chinese Contemporary Artists</w:t>
      </w:r>
      <w:r>
        <w:rPr>
          <w:rFonts w:hint="default" w:ascii="Calibri" w:hAnsi="Calibri" w:eastAsia="Calibri" w:cs="Calibri"/>
          <w:lang w:val="en-US"/>
        </w:rPr>
        <w:t>, chi K11 Art Museum, Shanghai</w:t>
      </w:r>
    </w:p>
    <w:p w14:paraId="340F091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2015 </w:t>
      </w:r>
      <w:r>
        <w:rPr>
          <w:rFonts w:hint="eastAsia" w:ascii="Calibri" w:hAnsi="Calibri" w:eastAsia="宋体" w:cs="Calibri"/>
          <w:lang w:val="en-US" w:eastAsia="zh-CN"/>
        </w:rPr>
        <w:t xml:space="preserve"> </w:t>
      </w:r>
      <w:r>
        <w:rPr>
          <w:rFonts w:hint="default" w:ascii="Calibri" w:hAnsi="Calibri" w:eastAsia="Calibri" w:cs="Calibri"/>
          <w:i/>
          <w:iCs/>
          <w:lang w:val="en-US"/>
        </w:rPr>
        <w:t>2nd CAFAM Future Exhibition – Makers &amp; Makers: Realistic Representations of Young Chinese Art</w:t>
      </w:r>
      <w:r>
        <w:rPr>
          <w:rFonts w:hint="default" w:ascii="Calibri" w:hAnsi="Calibri" w:eastAsia="Calibri" w:cs="Calibri"/>
          <w:lang w:val="en-US"/>
        </w:rPr>
        <w:t xml:space="preserve">,     </w:t>
      </w:r>
    </w:p>
    <w:p w14:paraId="2796BE6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lang w:val="en-US"/>
        </w:rPr>
        <w:t>CAFA Art Museum, Beijing</w:t>
      </w:r>
    </w:p>
    <w:p w14:paraId="2D37732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Sincerity</w:t>
      </w:r>
      <w:r>
        <w:rPr>
          <w:rFonts w:hint="default" w:ascii="Calibri" w:hAnsi="Calibri" w:eastAsia="Calibri" w:cs="Calibri"/>
          <w:lang w:val="en-US"/>
        </w:rPr>
        <w:t>, Bravery, and a Mess, MoCA Shanghai</w:t>
      </w:r>
    </w:p>
    <w:p w14:paraId="1F07D2B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2013 </w:t>
      </w:r>
      <w:r>
        <w:rPr>
          <w:rFonts w:hint="eastAsia" w:ascii="Calibri" w:hAnsi="Calibri" w:eastAsia="宋体" w:cs="Calibri"/>
          <w:lang w:val="en-US" w:eastAsia="zh-CN"/>
        </w:rPr>
        <w:t xml:space="preserve"> </w:t>
      </w:r>
      <w:r>
        <w:rPr>
          <w:rFonts w:hint="default" w:ascii="Calibri" w:hAnsi="Calibri" w:eastAsia="Calibri" w:cs="Calibri"/>
          <w:i/>
          <w:iCs/>
          <w:lang w:val="en-US"/>
        </w:rPr>
        <w:t>Drama Night: Grass Stage</w:t>
      </w:r>
      <w:r>
        <w:rPr>
          <w:rFonts w:hint="default" w:ascii="Calibri" w:hAnsi="Calibri" w:eastAsia="Calibri" w:cs="Calibri"/>
          <w:lang w:val="en-US"/>
        </w:rPr>
        <w:t>, AM Art Space, Shanghai</w:t>
      </w:r>
    </w:p>
    <w:p w14:paraId="39F5E87B">
      <w:pPr>
        <w:autoSpaceDE w:val="0"/>
        <w:autoSpaceDN w:val="0"/>
        <w:spacing w:after="0" w:line="360" w:lineRule="auto"/>
        <w:rPr>
          <w:rFonts w:hint="default" w:ascii="Calibri" w:hAnsi="Calibri" w:eastAsia="Calibri" w:cs="Calibri"/>
          <w:lang w:val="en-US"/>
        </w:rPr>
      </w:pPr>
    </w:p>
    <w:p w14:paraId="5D180E13">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u w:val="single" w:color="auto"/>
          <w:lang w:val="en-US"/>
        </w:rPr>
        <w:t>Curatorial Projects</w:t>
      </w:r>
    </w:p>
    <w:p w14:paraId="57EF220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The Hyperlink of Food</w:t>
      </w:r>
      <w:r>
        <w:rPr>
          <w:rFonts w:hint="default" w:ascii="Calibri" w:hAnsi="Calibri" w:eastAsia="Calibri" w:cs="Calibri"/>
          <w:lang w:val="en-US"/>
        </w:rPr>
        <w:t>, Hushiguang Art Eco Site, Longyou County, Zhejiang Province</w:t>
      </w:r>
    </w:p>
    <w:p w14:paraId="3440F43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2023</w:t>
      </w:r>
      <w:r>
        <w:rPr>
          <w:rFonts w:hint="eastAsia" w:ascii="Calibri" w:hAnsi="Calibri" w:eastAsia="宋体" w:cs="Calibri"/>
          <w:lang w:val="en-US" w:eastAsia="zh-CN"/>
        </w:rPr>
        <w:t xml:space="preserve">  </w:t>
      </w:r>
      <w:r>
        <w:rPr>
          <w:rFonts w:hint="default" w:ascii="Calibri" w:hAnsi="Calibri" w:eastAsia="Calibri" w:cs="Calibri"/>
          <w:i/>
          <w:iCs/>
          <w:lang w:val="en-US"/>
        </w:rPr>
        <w:t>Untitled</w:t>
      </w:r>
      <w:r>
        <w:rPr>
          <w:rFonts w:hint="default" w:ascii="Calibri" w:hAnsi="Calibri" w:eastAsia="Calibri" w:cs="Calibri"/>
          <w:lang w:val="en-US"/>
        </w:rPr>
        <w:t>, China Shanghai International Arts Festival, Shanghai</w:t>
      </w:r>
    </w:p>
    <w:p w14:paraId="6AA7BBE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Tan Chui Mui: Just Because You Pressed the Shutter?</w:t>
      </w:r>
      <w:r>
        <w:rPr>
          <w:rFonts w:hint="default" w:ascii="Calibri" w:hAnsi="Calibri" w:eastAsia="Calibri" w:cs="Calibri"/>
          <w:lang w:val="en-US"/>
        </w:rPr>
        <w:t>, Rencontres d'Arles, France</w:t>
      </w:r>
    </w:p>
    <w:p w14:paraId="59B2645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FELLOWS</w:t>
      </w:r>
      <w:r>
        <w:rPr>
          <w:rFonts w:hint="default" w:ascii="Calibri" w:hAnsi="Calibri" w:eastAsia="Calibri" w:cs="Calibri"/>
          <w:lang w:val="en-US"/>
        </w:rPr>
        <w:t>, SNAP Art Center, Shanghai</w:t>
      </w:r>
    </w:p>
    <w:p w14:paraId="222261A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eastAsia" w:ascii="Calibri" w:hAnsi="Calibri" w:eastAsia="宋体" w:cs="Calibri"/>
          <w:lang w:val="en-US" w:eastAsia="zh-CN"/>
        </w:rPr>
        <w:t xml:space="preserve"> </w:t>
      </w:r>
      <w:r>
        <w:rPr>
          <w:rFonts w:hint="default" w:ascii="Calibri" w:hAnsi="Calibri" w:eastAsia="Calibri" w:cs="Calibri"/>
          <w:i/>
          <w:iCs/>
          <w:lang w:val="en-US"/>
        </w:rPr>
        <w:t>Meditations on the Urban Spectacle</w:t>
      </w:r>
      <w:r>
        <w:rPr>
          <w:rFonts w:hint="default" w:ascii="Calibri" w:hAnsi="Calibri" w:eastAsia="Calibri" w:cs="Calibri"/>
          <w:lang w:val="en-US"/>
        </w:rPr>
        <w:t>, Shanghai Minsheng Art Museum, Sun Ke Villa, Shanghai</w:t>
      </w:r>
    </w:p>
    <w:p w14:paraId="2365C37A">
      <w:pPr>
        <w:autoSpaceDE w:val="0"/>
        <w:autoSpaceDN w:val="0"/>
        <w:spacing w:after="0" w:line="360" w:lineRule="auto"/>
        <w:rPr>
          <w:rFonts w:hint="default" w:ascii="Calibri" w:hAnsi="Calibri" w:eastAsia="Calibri" w:cs="Calibri"/>
          <w:b/>
          <w:bCs/>
          <w:lang w:val="en-US"/>
        </w:rPr>
      </w:pPr>
      <w:r>
        <w:rPr>
          <w:rFonts w:hint="default" w:ascii="Calibri" w:hAnsi="Calibri" w:eastAsia="Calibri" w:cs="Calibri"/>
          <w:b/>
          <w:bCs/>
          <w:lang w:val="en-US"/>
        </w:rPr>
        <w:t>XU Zhe</w:t>
      </w:r>
    </w:p>
    <w:p w14:paraId="1C8D8E2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B. 1976 Shanghai, China</w:t>
      </w:r>
    </w:p>
    <w:p w14:paraId="3019BE6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Currently lives and works in Shanghai </w:t>
      </w:r>
    </w:p>
    <w:p w14:paraId="7FD835D4">
      <w:pPr>
        <w:autoSpaceDE w:val="0"/>
        <w:autoSpaceDN w:val="0"/>
        <w:spacing w:after="0" w:line="360" w:lineRule="auto"/>
        <w:rPr>
          <w:rFonts w:hint="default" w:ascii="Calibri" w:hAnsi="Calibri" w:eastAsia="Calibri" w:cs="Calibri"/>
          <w:lang w:val="en-US"/>
        </w:rPr>
      </w:pPr>
    </w:p>
    <w:p w14:paraId="71855F02">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u w:val="single" w:color="auto"/>
          <w:lang w:val="en-US"/>
        </w:rPr>
        <w:t>Education</w:t>
      </w:r>
      <w:r>
        <w:rPr>
          <w:rFonts w:hint="default" w:ascii="Calibri" w:hAnsi="Calibri" w:eastAsia="Calibri" w:cs="Calibri"/>
          <w:lang w:val="en-US"/>
        </w:rPr>
        <w:t xml:space="preserve"> </w:t>
      </w:r>
    </w:p>
    <w:p w14:paraId="392E870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2006 </w:t>
      </w:r>
      <w:r>
        <w:rPr>
          <w:rFonts w:hint="eastAsia" w:ascii="Calibri" w:hAnsi="Calibri" w:eastAsia="宋体" w:cs="Calibri"/>
          <w:lang w:val="en-US" w:eastAsia="zh-CN"/>
        </w:rPr>
        <w:t xml:space="preserve"> </w:t>
      </w:r>
      <w:r>
        <w:rPr>
          <w:rFonts w:hint="default" w:ascii="Calibri" w:hAnsi="Calibri" w:eastAsia="Calibri" w:cs="Calibri"/>
          <w:lang w:val="en-US"/>
        </w:rPr>
        <w:t>M.A., École Supérieure d’Art d’Aix-en-Provence, France</w:t>
      </w:r>
    </w:p>
    <w:p w14:paraId="64F4D818">
      <w:pPr>
        <w:autoSpaceDE w:val="0"/>
        <w:autoSpaceDN w:val="0"/>
        <w:spacing w:after="0" w:line="360" w:lineRule="auto"/>
        <w:rPr>
          <w:rFonts w:hint="default" w:ascii="Calibri" w:hAnsi="Calibri" w:eastAsia="Calibri" w:cs="Calibri"/>
          <w:lang w:val="en-US"/>
        </w:rPr>
      </w:pPr>
    </w:p>
    <w:p w14:paraId="5A9E7FDE">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Solo Exhibitions</w:t>
      </w:r>
    </w:p>
    <w:p w14:paraId="5096A97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2021 </w:t>
      </w:r>
      <w:r>
        <w:rPr>
          <w:rFonts w:hint="eastAsia" w:ascii="Calibri" w:hAnsi="Calibri" w:eastAsia="宋体" w:cs="Calibri"/>
          <w:lang w:val="en-US" w:eastAsia="zh-CN"/>
        </w:rPr>
        <w:t xml:space="preserve"> </w:t>
      </w:r>
      <w:r>
        <w:rPr>
          <w:rFonts w:hint="default" w:ascii="Calibri" w:hAnsi="Calibri" w:eastAsia="Calibri" w:cs="Calibri"/>
          <w:lang w:val="en-US"/>
        </w:rPr>
        <w:t>A Fiery Particle, SNAP Center, Shanghai</w:t>
      </w:r>
    </w:p>
    <w:p w14:paraId="2C6E1DB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2014</w:t>
      </w:r>
      <w:r>
        <w:rPr>
          <w:rFonts w:hint="eastAsia" w:ascii="Calibri" w:hAnsi="Calibri" w:eastAsia="宋体" w:cs="Calibri"/>
          <w:lang w:val="en-US" w:eastAsia="zh-CN"/>
        </w:rPr>
        <w:t xml:space="preserve"> </w:t>
      </w:r>
      <w:r>
        <w:rPr>
          <w:rFonts w:hint="default" w:ascii="Calibri" w:hAnsi="Calibri" w:eastAsia="Calibri" w:cs="Calibri"/>
          <w:lang w:val="en-US"/>
        </w:rPr>
        <w:t> Between Calmness and Seduction, Antenna Space, Shanghai</w:t>
      </w:r>
    </w:p>
    <w:p w14:paraId="6F98DB4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Extended Play, AM Space, Shanghai</w:t>
      </w:r>
    </w:p>
    <w:p w14:paraId="5A3014C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2011 </w:t>
      </w:r>
      <w:r>
        <w:rPr>
          <w:rFonts w:hint="eastAsia" w:ascii="Calibri" w:hAnsi="Calibri" w:eastAsia="宋体" w:cs="Calibri"/>
          <w:lang w:val="en-US" w:eastAsia="zh-CN"/>
        </w:rPr>
        <w:t xml:space="preserve"> </w:t>
      </w:r>
      <w:r>
        <w:rPr>
          <w:rFonts w:hint="default" w:ascii="Calibri" w:hAnsi="Calibri" w:eastAsia="Calibri" w:cs="Calibri"/>
          <w:lang w:val="en-US"/>
        </w:rPr>
        <w:t>Lost Horizon, Fei Art Gallery, Guangzhou</w:t>
      </w:r>
    </w:p>
    <w:p w14:paraId="73E73DF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lang w:val="en-US"/>
        </w:rPr>
        <w:t>Lost Horizon, Ofoto Gallery, Shanghai</w:t>
      </w:r>
    </w:p>
    <w:p w14:paraId="25502AD5">
      <w:pPr>
        <w:autoSpaceDE w:val="0"/>
        <w:autoSpaceDN w:val="0"/>
        <w:spacing w:after="0" w:line="360" w:lineRule="auto"/>
        <w:rPr>
          <w:rFonts w:hint="default" w:ascii="Calibri" w:hAnsi="Calibri" w:eastAsia="Calibri" w:cs="Calibri"/>
          <w:lang w:val="en-US"/>
        </w:rPr>
      </w:pPr>
    </w:p>
    <w:p w14:paraId="633E3C21">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Group Exhibitions</w:t>
      </w:r>
    </w:p>
    <w:p w14:paraId="5C6E90C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2025 </w:t>
      </w:r>
      <w:r>
        <w:rPr>
          <w:rFonts w:hint="eastAsia" w:ascii="Calibri" w:hAnsi="Calibri" w:eastAsia="宋体" w:cs="Calibri"/>
          <w:lang w:val="en-US" w:eastAsia="zh-CN"/>
        </w:rPr>
        <w:t xml:space="preserve"> </w:t>
      </w:r>
      <w:r>
        <w:rPr>
          <w:rFonts w:hint="default" w:ascii="Calibri" w:hAnsi="Calibri" w:eastAsia="Calibri" w:cs="Calibri"/>
          <w:i/>
          <w:iCs/>
          <w:lang w:val="en-US"/>
        </w:rPr>
        <w:t>Meme to Jam 2.0</w:t>
      </w:r>
      <w:r>
        <w:rPr>
          <w:rFonts w:hint="default" w:ascii="Calibri" w:hAnsi="Calibri" w:eastAsia="Calibri" w:cs="Calibri"/>
          <w:lang w:val="en-US"/>
        </w:rPr>
        <w:t>, J7 ART, Shanghai</w:t>
      </w:r>
    </w:p>
    <w:p w14:paraId="378DA1D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Under the Stars</w:t>
      </w:r>
      <w:r>
        <w:rPr>
          <w:rFonts w:hint="default" w:ascii="Calibri" w:hAnsi="Calibri" w:eastAsia="Calibri" w:cs="Calibri"/>
          <w:lang w:val="en-US"/>
        </w:rPr>
        <w:t>, Goethe-Institut (German Cultural Centre), Beijing</w:t>
      </w:r>
    </w:p>
    <w:p w14:paraId="50C148C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Interwoven Voiceprints</w:t>
      </w:r>
      <w:r>
        <w:rPr>
          <w:rFonts w:hint="default" w:ascii="Calibri" w:hAnsi="Calibri" w:eastAsia="Calibri" w:cs="Calibri"/>
          <w:lang w:val="en-US"/>
        </w:rPr>
        <w:t>, Trigger, Shanghai</w:t>
      </w:r>
    </w:p>
    <w:p w14:paraId="45DBF8E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 Book of an Artist</w:t>
      </w:r>
      <w:r>
        <w:rPr>
          <w:rFonts w:hint="default" w:ascii="Calibri" w:hAnsi="Calibri" w:eastAsia="Calibri" w:cs="Calibri"/>
          <w:lang w:val="en-US"/>
        </w:rPr>
        <w:t>, SNAP Art Center, Shanghai</w:t>
      </w:r>
    </w:p>
    <w:p w14:paraId="48F3957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Meme to Jam</w:t>
      </w:r>
      <w:r>
        <w:rPr>
          <w:rFonts w:hint="default" w:ascii="Calibri" w:hAnsi="Calibri" w:eastAsia="Calibri" w:cs="Calibri"/>
          <w:lang w:val="en-US"/>
        </w:rPr>
        <w:t>, X Sign Space，Hangzhou</w:t>
      </w:r>
    </w:p>
    <w:p w14:paraId="33C0B47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In Search of The Gold-2024 Jimei-Arles Discovery Award</w:t>
      </w:r>
      <w:r>
        <w:rPr>
          <w:rFonts w:hint="default" w:ascii="Calibri" w:hAnsi="Calibri" w:eastAsia="Calibri" w:cs="Calibri"/>
          <w:lang w:val="en-US"/>
        </w:rPr>
        <w:t>, Jimei Art Centre, Xiamen</w:t>
      </w:r>
    </w:p>
    <w:p w14:paraId="555F4EA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The First Annual Exhibition of Chinese Contemporary Photography and Video Arts</w:t>
      </w:r>
      <w:r>
        <w:rPr>
          <w:rFonts w:hint="default" w:ascii="Calibri" w:hAnsi="Calibri" w:eastAsia="Calibri" w:cs="Calibri"/>
          <w:lang w:val="en-US"/>
        </w:rPr>
        <w:t xml:space="preserve">, </w:t>
      </w:r>
    </w:p>
    <w:p w14:paraId="78D4031B">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Duolun Museum of Modern Art, Shanghai           </w:t>
      </w:r>
    </w:p>
    <w:p w14:paraId="0F28C66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Moment are Monument</w:t>
      </w:r>
      <w:r>
        <w:rPr>
          <w:rFonts w:hint="default" w:ascii="Calibri" w:hAnsi="Calibri" w:eastAsia="Calibri" w:cs="Calibri"/>
          <w:lang w:val="en-US"/>
        </w:rPr>
        <w:t>, Art Matters Museum, Hangzhou </w:t>
      </w:r>
    </w:p>
    <w:p w14:paraId="659B69D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Righteous Market</w:t>
      </w:r>
      <w:r>
        <w:rPr>
          <w:rFonts w:hint="default" w:ascii="Calibri" w:hAnsi="Calibri" w:eastAsia="Calibri" w:cs="Calibri"/>
          <w:lang w:val="en-US"/>
        </w:rPr>
        <w:t>, Tabula Rasa Gallery, Beijing</w:t>
      </w:r>
    </w:p>
    <w:p w14:paraId="6CDAE42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Pathway of Life</w:t>
      </w:r>
      <w:r>
        <w:rPr>
          <w:rFonts w:hint="default" w:ascii="Calibri" w:hAnsi="Calibri" w:eastAsia="Calibri" w:cs="Calibri"/>
          <w:lang w:val="en-US"/>
        </w:rPr>
        <w:t>, Outside Art Space, Beijing</w:t>
      </w:r>
    </w:p>
    <w:p w14:paraId="550503A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2023</w:t>
      </w:r>
      <w:r>
        <w:rPr>
          <w:rFonts w:hint="eastAsia" w:ascii="Calibri" w:hAnsi="Calibri" w:eastAsia="宋体" w:cs="Calibri"/>
          <w:lang w:val="en-US" w:eastAsia="zh-CN"/>
        </w:rPr>
        <w:t xml:space="preserve">  </w:t>
      </w:r>
      <w:r>
        <w:rPr>
          <w:rFonts w:hint="default" w:ascii="Calibri" w:hAnsi="Calibri" w:eastAsia="Calibri" w:cs="Calibri"/>
          <w:i/>
          <w:iCs/>
          <w:lang w:val="en-US"/>
        </w:rPr>
        <w:t>Synthesized Recall</w:t>
      </w:r>
      <w:r>
        <w:rPr>
          <w:rFonts w:hint="default" w:ascii="Calibri" w:hAnsi="Calibri" w:eastAsia="Calibri" w:cs="Calibri"/>
          <w:lang w:val="en-US"/>
        </w:rPr>
        <w:t>，Ullens center for contemporary art, Beijing</w:t>
      </w:r>
    </w:p>
    <w:p w14:paraId="5B6F755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All Silence is a Hidden Space</w:t>
      </w:r>
      <w:r>
        <w:rPr>
          <w:rFonts w:hint="default" w:ascii="Calibri" w:hAnsi="Calibri" w:eastAsia="Calibri" w:cs="Calibri"/>
          <w:lang w:val="en-US"/>
        </w:rPr>
        <w:t>, The Cloisters Project , Maclline Art Center</w:t>
      </w:r>
    </w:p>
    <w:p w14:paraId="1EA31A2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Up in the Air</w:t>
      </w:r>
      <w:r>
        <w:rPr>
          <w:rFonts w:hint="default" w:ascii="Calibri" w:hAnsi="Calibri" w:eastAsia="Calibri" w:cs="Calibri"/>
          <w:lang w:val="en-US"/>
        </w:rPr>
        <w:t>, Spurs Gallery,Beijing</w:t>
      </w:r>
    </w:p>
    <w:p w14:paraId="0ABE24F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Semi Art Community Project:</w:t>
      </w:r>
      <w:r>
        <w:rPr>
          <w:rFonts w:hint="eastAsia" w:ascii="Calibri" w:hAnsi="Calibri" w:eastAsia="宋体" w:cs="Calibri"/>
          <w:i/>
          <w:iCs/>
          <w:lang w:val="en-US" w:eastAsia="zh-CN"/>
        </w:rPr>
        <w:t xml:space="preserve"> </w:t>
      </w:r>
      <w:r>
        <w:rPr>
          <w:rFonts w:hint="default" w:ascii="Calibri" w:hAnsi="Calibri" w:eastAsia="Calibri" w:cs="Calibri"/>
          <w:i/>
          <w:iCs/>
          <w:lang w:val="en-US"/>
        </w:rPr>
        <w:t>Boogie Woogie Museum-Two Steps After Golden Tea Room</w:t>
      </w:r>
      <w:r>
        <w:rPr>
          <w:rFonts w:hint="default" w:ascii="Calibri" w:hAnsi="Calibri" w:eastAsia="Calibri" w:cs="Calibri"/>
          <w:lang w:val="en-US"/>
        </w:rPr>
        <w:t xml:space="preserve">, </w:t>
      </w:r>
    </w:p>
    <w:p w14:paraId="47E137D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Ulsan Art Museum</w:t>
      </w:r>
      <w:r>
        <w:rPr>
          <w:rFonts w:hint="eastAsia" w:ascii="Calibri" w:hAnsi="Calibri" w:eastAsia="宋体" w:cs="Calibri"/>
          <w:lang w:val="en-US" w:eastAsia="zh-CN"/>
        </w:rPr>
        <w:t xml:space="preserve">, </w:t>
      </w:r>
      <w:r>
        <w:rPr>
          <w:rFonts w:hint="default" w:ascii="Calibri" w:hAnsi="Calibri" w:eastAsia="Calibri" w:cs="Calibri"/>
          <w:lang w:val="en-US"/>
        </w:rPr>
        <w:t xml:space="preserve">Ulsan，Korea </w:t>
      </w:r>
    </w:p>
    <w:p w14:paraId="0246F40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2022</w:t>
      </w:r>
      <w:r>
        <w:rPr>
          <w:rFonts w:hint="eastAsia" w:ascii="Calibri" w:hAnsi="Calibri" w:eastAsia="宋体" w:cs="Calibri"/>
          <w:lang w:val="en-US" w:eastAsia="zh-CN"/>
        </w:rPr>
        <w:t xml:space="preserve">  </w:t>
      </w:r>
      <w:r>
        <w:rPr>
          <w:rFonts w:hint="default" w:ascii="Calibri" w:hAnsi="Calibri" w:eastAsia="Calibri" w:cs="Calibri"/>
          <w:i/>
          <w:iCs/>
          <w:lang w:val="en-US"/>
        </w:rPr>
        <w:t>RAM Highlights 2022: The Good Life</w:t>
      </w:r>
      <w:r>
        <w:rPr>
          <w:rFonts w:hint="default" w:ascii="Calibri" w:hAnsi="Calibri" w:eastAsia="Calibri" w:cs="Calibri"/>
          <w:lang w:val="en-US"/>
        </w:rPr>
        <w:t>, Rockbund Museum, Shanghai</w:t>
      </w:r>
    </w:p>
    <w:p w14:paraId="001D8D9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2021</w:t>
      </w:r>
      <w:r>
        <w:rPr>
          <w:rFonts w:hint="eastAsia" w:ascii="Calibri" w:hAnsi="Calibri" w:eastAsia="宋体" w:cs="Calibri"/>
          <w:lang w:val="en-US" w:eastAsia="zh-CN"/>
        </w:rPr>
        <w:t xml:space="preserve"> </w:t>
      </w:r>
      <w:r>
        <w:rPr>
          <w:rFonts w:hint="default" w:ascii="Calibri" w:hAnsi="Calibri" w:eastAsia="Calibri" w:cs="Calibri"/>
          <w:lang w:val="en-US"/>
        </w:rPr>
        <w:t xml:space="preserve"> </w:t>
      </w:r>
      <w:r>
        <w:rPr>
          <w:rFonts w:hint="default" w:ascii="Calibri" w:hAnsi="Calibri" w:eastAsia="Calibri" w:cs="Calibri"/>
          <w:i/>
          <w:iCs/>
          <w:lang w:val="en-US"/>
        </w:rPr>
        <w:t>Language is Everything</w:t>
      </w:r>
      <w:r>
        <w:rPr>
          <w:rFonts w:hint="eastAsia" w:ascii="Calibri" w:hAnsi="Calibri" w:eastAsia="宋体" w:cs="Calibri"/>
          <w:i/>
          <w:iCs/>
          <w:lang w:val="en-US" w:eastAsia="zh-CN"/>
        </w:rPr>
        <w:t xml:space="preserve">, </w:t>
      </w:r>
      <w:r>
        <w:rPr>
          <w:rFonts w:hint="default" w:ascii="Calibri" w:hAnsi="Calibri" w:eastAsia="Calibri" w:cs="Calibri"/>
          <w:lang w:val="en-US"/>
        </w:rPr>
        <w:t>Residence of the French Consul General in Shanghai</w:t>
      </w:r>
    </w:p>
    <w:p w14:paraId="0D80551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Art Documents/Drawing Project1-4</w:t>
      </w:r>
      <w:r>
        <w:rPr>
          <w:rFonts w:hint="default" w:ascii="Calibri" w:hAnsi="Calibri" w:eastAsia="Calibri" w:cs="Calibri"/>
          <w:lang w:val="en-US"/>
        </w:rPr>
        <w:t>, AMNUA, Nanjing</w:t>
      </w:r>
    </w:p>
    <w:p w14:paraId="0000731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eastAsia" w:ascii="Calibri" w:hAnsi="Calibri" w:eastAsia="宋体" w:cs="Calibri"/>
          <w:lang w:val="en-US" w:eastAsia="zh-CN"/>
        </w:rPr>
        <w:t xml:space="preserve"> </w:t>
      </w:r>
      <w:r>
        <w:rPr>
          <w:rFonts w:hint="default" w:ascii="Calibri" w:hAnsi="Calibri" w:eastAsia="Calibri" w:cs="Calibri"/>
          <w:i/>
          <w:iCs/>
          <w:lang w:val="en-US"/>
        </w:rPr>
        <w:t>18th Sea Horizon - painting and sculpture exhibition</w:t>
      </w:r>
      <w:r>
        <w:rPr>
          <w:rFonts w:hint="default" w:ascii="Calibri" w:hAnsi="Calibri" w:eastAsia="Calibri" w:cs="Calibri"/>
          <w:lang w:val="en-US"/>
        </w:rPr>
        <w:t>, China Art Museum, Shanghai</w:t>
      </w:r>
    </w:p>
    <w:p w14:paraId="29D972C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 xml:space="preserve"> For the Children</w:t>
      </w:r>
      <w:r>
        <w:rPr>
          <w:rFonts w:hint="default" w:ascii="Calibri" w:hAnsi="Calibri" w:eastAsia="Calibri" w:cs="Calibri"/>
          <w:lang w:val="en-US"/>
        </w:rPr>
        <w:t>, Long Museum, Shanghai</w:t>
      </w:r>
    </w:p>
    <w:p w14:paraId="05B11CC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eastAsia" w:ascii="Calibri" w:hAnsi="Calibri" w:eastAsia="宋体" w:cs="Calibri"/>
          <w:lang w:val="en-US" w:eastAsia="zh-CN"/>
        </w:rPr>
        <w:t xml:space="preserve"> </w:t>
      </w:r>
      <w:r>
        <w:rPr>
          <w:rFonts w:hint="default" w:ascii="Calibri" w:hAnsi="Calibri" w:eastAsia="Calibri" w:cs="Calibri"/>
          <w:i/>
          <w:iCs/>
          <w:lang w:val="en-US"/>
        </w:rPr>
        <w:t xml:space="preserve">The </w:t>
      </w:r>
      <w:r>
        <w:rPr>
          <w:rFonts w:hint="eastAsia" w:ascii="Calibri" w:hAnsi="Calibri" w:eastAsia="宋体" w:cs="Calibri"/>
          <w:i/>
          <w:iCs/>
          <w:lang w:val="en-US" w:eastAsia="zh-CN"/>
        </w:rPr>
        <w:t>K</w:t>
      </w:r>
      <w:r>
        <w:rPr>
          <w:rFonts w:hint="default" w:ascii="Calibri" w:hAnsi="Calibri" w:eastAsia="Calibri" w:cs="Calibri"/>
          <w:i/>
          <w:iCs/>
          <w:lang w:val="en-US"/>
        </w:rPr>
        <w:t xml:space="preserve">ind </w:t>
      </w:r>
      <w:r>
        <w:rPr>
          <w:rFonts w:hint="eastAsia" w:ascii="Calibri" w:hAnsi="Calibri" w:eastAsia="宋体" w:cs="Calibri"/>
          <w:i/>
          <w:iCs/>
          <w:lang w:val="en-US" w:eastAsia="zh-CN"/>
        </w:rPr>
        <w:t>S</w:t>
      </w:r>
      <w:r>
        <w:rPr>
          <w:rFonts w:hint="default" w:ascii="Calibri" w:hAnsi="Calibri" w:eastAsia="Calibri" w:cs="Calibri"/>
          <w:i/>
          <w:iCs/>
          <w:lang w:val="en-US"/>
        </w:rPr>
        <w:t>tranger</w:t>
      </w:r>
      <w:r>
        <w:rPr>
          <w:rFonts w:hint="default" w:ascii="Calibri" w:hAnsi="Calibri" w:eastAsia="Calibri" w:cs="Calibri"/>
          <w:lang w:val="en-US"/>
        </w:rPr>
        <w:t>, UN Art center, shanghai</w:t>
      </w:r>
    </w:p>
    <w:p w14:paraId="7CD97C6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Audiovisual Obstructions</w:t>
      </w:r>
      <w:r>
        <w:rPr>
          <w:rFonts w:hint="default" w:ascii="Calibri" w:hAnsi="Calibri" w:eastAsia="Calibri" w:cs="Calibri"/>
          <w:lang w:val="en-US"/>
        </w:rPr>
        <w:t>，PPPP Space，Beijing</w:t>
      </w:r>
    </w:p>
    <w:p w14:paraId="0DAA6AB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2018 </w:t>
      </w:r>
      <w:r>
        <w:rPr>
          <w:rFonts w:hint="eastAsia" w:ascii="Calibri" w:hAnsi="Calibri" w:eastAsia="宋体" w:cs="Calibri"/>
          <w:lang w:val="en-US" w:eastAsia="zh-CN"/>
        </w:rPr>
        <w:t xml:space="preserve">  </w:t>
      </w:r>
      <w:r>
        <w:rPr>
          <w:rFonts w:hint="default" w:ascii="Calibri" w:hAnsi="Calibri" w:eastAsia="Calibri" w:cs="Calibri"/>
          <w:i/>
          <w:iCs/>
          <w:lang w:val="en-US"/>
        </w:rPr>
        <w:t>The 12th Shanghai Biennale</w:t>
      </w:r>
      <w:r>
        <w:rPr>
          <w:rFonts w:hint="default" w:ascii="Calibri" w:hAnsi="Calibri" w:eastAsia="Calibri" w:cs="Calibri"/>
          <w:lang w:val="en-US"/>
        </w:rPr>
        <w:t>, Power-station of Art , Shanghai</w:t>
      </w:r>
    </w:p>
    <w:p w14:paraId="45D7F02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2017</w:t>
      </w:r>
      <w:r>
        <w:rPr>
          <w:rFonts w:hint="eastAsia" w:ascii="Calibri" w:hAnsi="Calibri" w:eastAsia="宋体" w:cs="Calibri"/>
          <w:lang w:val="en-US" w:eastAsia="zh-CN"/>
        </w:rPr>
        <w:t xml:space="preserve">  </w:t>
      </w:r>
      <w:r>
        <w:rPr>
          <w:rFonts w:hint="default" w:ascii="Calibri" w:hAnsi="Calibri" w:eastAsia="Calibri" w:cs="Calibri"/>
          <w:i/>
          <w:iCs/>
          <w:lang w:val="en-US"/>
        </w:rPr>
        <w:t>Raw Notes·September</w:t>
      </w:r>
      <w:r>
        <w:rPr>
          <w:rFonts w:hint="eastAsia" w:ascii="Calibri" w:hAnsi="Calibri" w:eastAsia="宋体" w:cs="Calibri"/>
          <w:i/>
          <w:iCs/>
          <w:lang w:val="en-US" w:eastAsia="zh-CN"/>
        </w:rPr>
        <w:t xml:space="preserve">, </w:t>
      </w:r>
      <w:r>
        <w:rPr>
          <w:rFonts w:hint="default" w:ascii="Calibri" w:hAnsi="Calibri" w:eastAsia="Calibri" w:cs="Calibri"/>
          <w:lang w:val="en-US"/>
        </w:rPr>
        <w:t>AM Space, Shanghai</w:t>
      </w:r>
    </w:p>
    <w:p w14:paraId="4130FEE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2015</w:t>
      </w:r>
      <w:r>
        <w:rPr>
          <w:rFonts w:hint="eastAsia" w:ascii="Calibri" w:hAnsi="Calibri" w:eastAsia="宋体" w:cs="Calibri"/>
          <w:lang w:val="en-US" w:eastAsia="zh-CN"/>
        </w:rPr>
        <w:t xml:space="preserve">  </w:t>
      </w:r>
      <w:r>
        <w:rPr>
          <w:rFonts w:hint="default" w:ascii="Calibri" w:hAnsi="Calibri" w:eastAsia="Calibri" w:cs="Calibri"/>
          <w:i/>
          <w:iCs/>
          <w:lang w:val="en-US"/>
        </w:rPr>
        <w:t>Essential Matters-Moving Images from China</w:t>
      </w:r>
      <w:r>
        <w:rPr>
          <w:rFonts w:hint="default" w:ascii="Calibri" w:hAnsi="Calibri" w:eastAsia="Calibri" w:cs="Calibri"/>
          <w:lang w:val="en-US"/>
        </w:rPr>
        <w:t>, Borusan Contemporary Perili Kosk, Istanbul, Turkey</w:t>
      </w:r>
    </w:p>
    <w:p w14:paraId="188A5D5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2014</w:t>
      </w:r>
      <w:r>
        <w:rPr>
          <w:rFonts w:hint="eastAsia" w:ascii="Calibri" w:hAnsi="Calibri" w:eastAsia="宋体" w:cs="Calibri"/>
          <w:lang w:val="en-US" w:eastAsia="zh-CN"/>
        </w:rPr>
        <w:t xml:space="preserve">  </w:t>
      </w:r>
      <w:r>
        <w:rPr>
          <w:rFonts w:hint="default" w:ascii="Calibri" w:hAnsi="Calibri" w:eastAsia="Calibri" w:cs="Calibri"/>
          <w:i/>
          <w:iCs/>
          <w:lang w:val="en-US"/>
        </w:rPr>
        <w:t>Photo Shanghai</w:t>
      </w:r>
      <w:r>
        <w:rPr>
          <w:rFonts w:hint="default" w:ascii="Calibri" w:hAnsi="Calibri" w:eastAsia="Calibri" w:cs="Calibri"/>
          <w:lang w:val="en-US"/>
        </w:rPr>
        <w:t>, Shanghai Exhibition Center，Shanghai</w:t>
      </w:r>
    </w:p>
    <w:p w14:paraId="1C77B87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Aviff Cannes Art Film Festival Guest Program Basement6 Shanghaï</w:t>
      </w:r>
      <w:r>
        <w:rPr>
          <w:rFonts w:hint="eastAsia" w:ascii="Calibri" w:hAnsi="Calibri" w:eastAsia="宋体" w:cs="Calibri"/>
          <w:lang w:val="en-US" w:eastAsia="zh-CN"/>
        </w:rPr>
        <w:t xml:space="preserve">, </w:t>
      </w:r>
      <w:r>
        <w:rPr>
          <w:rFonts w:hint="default" w:ascii="Calibri" w:hAnsi="Calibri" w:eastAsia="Calibri" w:cs="Calibri"/>
          <w:lang w:val="en-US"/>
        </w:rPr>
        <w:t>Cannes</w:t>
      </w:r>
    </w:p>
    <w:p w14:paraId="51D64F11">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PANDAMONIUM</w:t>
      </w:r>
      <w:r>
        <w:rPr>
          <w:rFonts w:hint="eastAsia" w:ascii="Calibri" w:hAnsi="Calibri" w:eastAsia="宋体" w:cs="Calibri"/>
          <w:i/>
          <w:iCs/>
          <w:lang w:val="en-US" w:eastAsia="zh-CN"/>
        </w:rPr>
        <w:t xml:space="preserve"> - </w:t>
      </w:r>
      <w:r>
        <w:rPr>
          <w:rFonts w:hint="default" w:ascii="Calibri" w:hAnsi="Calibri" w:eastAsia="Calibri" w:cs="Calibri"/>
          <w:i/>
          <w:iCs/>
          <w:lang w:val="en-US"/>
        </w:rPr>
        <w:t>Micro Exhibition</w:t>
      </w:r>
      <w:r>
        <w:rPr>
          <w:rFonts w:hint="eastAsia" w:ascii="Calibri" w:hAnsi="Calibri" w:eastAsia="宋体" w:cs="Calibri"/>
          <w:lang w:val="en-US" w:eastAsia="zh-CN"/>
        </w:rPr>
        <w:t xml:space="preserve">, </w:t>
      </w:r>
      <w:r>
        <w:rPr>
          <w:rFonts w:hint="default" w:ascii="Calibri" w:hAnsi="Calibri" w:eastAsia="Calibri" w:cs="Calibri"/>
          <w:lang w:val="en-US"/>
        </w:rPr>
        <w:t>MOMENTUM，Berlin</w:t>
      </w:r>
    </w:p>
    <w:p w14:paraId="5039B8B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2013</w:t>
      </w:r>
      <w:r>
        <w:rPr>
          <w:rFonts w:hint="eastAsia" w:ascii="Calibri" w:hAnsi="Calibri" w:eastAsia="宋体" w:cs="Calibri"/>
          <w:lang w:val="en-US" w:eastAsia="zh-CN"/>
        </w:rPr>
        <w:t xml:space="preserve">  </w:t>
      </w:r>
      <w:r>
        <w:rPr>
          <w:rFonts w:hint="default" w:ascii="Calibri" w:hAnsi="Calibri" w:eastAsia="Calibri" w:cs="Calibri"/>
          <w:i/>
          <w:iCs/>
          <w:lang w:val="en-US"/>
        </w:rPr>
        <w:t>Drawing, Expression and Limit</w:t>
      </w:r>
      <w:r>
        <w:rPr>
          <w:rFonts w:hint="default" w:ascii="Calibri" w:hAnsi="Calibri" w:eastAsia="Calibri" w:cs="Calibri"/>
          <w:lang w:val="en-US"/>
        </w:rPr>
        <w:t>, AMNUA, Nanjing</w:t>
      </w:r>
    </w:p>
    <w:p w14:paraId="5C483A2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i/>
          <w:iCs/>
          <w:lang w:val="en-US"/>
        </w:rPr>
        <w:t>ON | OFF: China’s young artistes in concept and practice</w:t>
      </w:r>
      <w:r>
        <w:rPr>
          <w:rFonts w:hint="default" w:ascii="Calibri" w:hAnsi="Calibri" w:eastAsia="Calibri" w:cs="Calibri"/>
          <w:lang w:val="en-US"/>
        </w:rPr>
        <w:t>, Ullens center for contemporary art, Beijing</w:t>
      </w:r>
    </w:p>
    <w:p w14:paraId="05CEC63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2012</w:t>
      </w:r>
      <w:r>
        <w:rPr>
          <w:rFonts w:hint="eastAsia" w:ascii="Calibri" w:hAnsi="Calibri" w:eastAsia="宋体" w:cs="Calibri"/>
          <w:lang w:val="en-US" w:eastAsia="zh-CN"/>
        </w:rPr>
        <w:t xml:space="preserve">  </w:t>
      </w:r>
      <w:r>
        <w:rPr>
          <w:rFonts w:hint="default" w:ascii="Calibri" w:hAnsi="Calibri" w:eastAsia="Calibri" w:cs="Calibri"/>
          <w:i/>
          <w:iCs/>
          <w:lang w:val="en-US"/>
        </w:rPr>
        <w:t>SEE/SAW: Collective Practice in China Now</w:t>
      </w:r>
      <w:r>
        <w:rPr>
          <w:rFonts w:hint="default" w:ascii="Calibri" w:hAnsi="Calibri" w:eastAsia="Calibri" w:cs="Calibri"/>
          <w:lang w:val="en-US"/>
        </w:rPr>
        <w:t>, Ullens center for contemporary art, Beijing</w:t>
      </w:r>
    </w:p>
    <w:p w14:paraId="412E342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Fun Art—Open Studio Project</w:t>
      </w:r>
      <w:r>
        <w:rPr>
          <w:rFonts w:hint="default" w:ascii="Calibri" w:hAnsi="Calibri" w:eastAsia="Calibri" w:cs="Calibri"/>
          <w:lang w:val="en-US"/>
        </w:rPr>
        <w:t>, The Times Museum, Guangzhou</w:t>
      </w:r>
    </w:p>
    <w:p w14:paraId="64E022E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Wood works</w:t>
      </w:r>
      <w:r>
        <w:rPr>
          <w:rFonts w:hint="default" w:ascii="Calibri" w:hAnsi="Calibri" w:eastAsia="Calibri" w:cs="Calibri"/>
          <w:lang w:val="en-US"/>
        </w:rPr>
        <w:t>, V art center, shanghai</w:t>
      </w:r>
    </w:p>
    <w:p w14:paraId="4075429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Chinese Experimental Music Jamboree: Sally Can't Dance</w:t>
      </w:r>
      <w:r>
        <w:rPr>
          <w:rFonts w:hint="default" w:ascii="Calibri" w:hAnsi="Calibri" w:eastAsia="Calibri" w:cs="Calibri"/>
          <w:lang w:val="en-US"/>
        </w:rPr>
        <w:t>, D22 Bar ,Beijing</w:t>
      </w:r>
    </w:p>
    <w:p w14:paraId="70D5F37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2011</w:t>
      </w:r>
      <w:r>
        <w:rPr>
          <w:rFonts w:hint="eastAsia" w:ascii="Calibri" w:hAnsi="Calibri" w:eastAsia="宋体" w:cs="Calibri"/>
          <w:lang w:val="en-US" w:eastAsia="zh-CN"/>
        </w:rPr>
        <w:t xml:space="preserve">  </w:t>
      </w:r>
      <w:r>
        <w:rPr>
          <w:rFonts w:hint="default" w:ascii="Calibri" w:hAnsi="Calibri" w:eastAsia="Calibri" w:cs="Calibri"/>
          <w:i/>
          <w:iCs/>
          <w:lang w:val="en-US"/>
        </w:rPr>
        <w:t>First issue-2011 SH Contemporary Art Exhibition Shanghai Exhibition Center</w:t>
      </w:r>
      <w:r>
        <w:rPr>
          <w:rFonts w:hint="default" w:ascii="Calibri" w:hAnsi="Calibri" w:eastAsia="Calibri" w:cs="Calibri"/>
          <w:lang w:val="en-US"/>
        </w:rPr>
        <w:t>, Shanghai</w:t>
      </w:r>
    </w:p>
    <w:p w14:paraId="4AA3263C">
      <w:pPr>
        <w:autoSpaceDE w:val="0"/>
        <w:autoSpaceDN w:val="0"/>
        <w:spacing w:after="0" w:line="360" w:lineRule="auto"/>
        <w:rPr>
          <w:rFonts w:hint="default" w:ascii="Calibri" w:hAnsi="Calibri" w:eastAsia="Calibri" w:cs="Calibri"/>
          <w:lang w:val="en-US"/>
        </w:rPr>
      </w:pPr>
    </w:p>
    <w:p w14:paraId="4A969189">
      <w:pPr>
        <w:autoSpaceDE w:val="0"/>
        <w:autoSpaceDN w:val="0"/>
        <w:spacing w:after="0" w:line="360" w:lineRule="auto"/>
        <w:rPr>
          <w:rFonts w:hint="default" w:ascii="Calibri" w:hAnsi="Calibri" w:eastAsia="Calibri" w:cs="Calibri"/>
          <w:b/>
          <w:bCs/>
          <w:lang w:val="en-US"/>
        </w:rPr>
      </w:pPr>
      <w:r>
        <w:rPr>
          <w:rFonts w:hint="default" w:ascii="Calibri" w:hAnsi="Calibri" w:eastAsia="Calibri" w:cs="Calibri"/>
          <w:b/>
          <w:bCs/>
          <w:lang w:val="en-US"/>
        </w:rPr>
        <w:t>YUAN Yuan</w:t>
      </w:r>
    </w:p>
    <w:p w14:paraId="4C49016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B. 1984 Beijing, China</w:t>
      </w:r>
    </w:p>
    <w:p w14:paraId="691C07B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Currently lives and works in Beijing </w:t>
      </w:r>
    </w:p>
    <w:p w14:paraId="2E5AC21E">
      <w:pPr>
        <w:autoSpaceDE w:val="0"/>
        <w:autoSpaceDN w:val="0"/>
        <w:spacing w:after="0" w:line="360" w:lineRule="auto"/>
        <w:rPr>
          <w:rFonts w:hint="default" w:ascii="Calibri" w:hAnsi="Calibri" w:eastAsia="Calibri" w:cs="Calibri"/>
          <w:lang w:val="en-US"/>
        </w:rPr>
      </w:pPr>
    </w:p>
    <w:p w14:paraId="1B526308">
      <w:pPr>
        <w:autoSpaceDE w:val="0"/>
        <w:autoSpaceDN w:val="0"/>
        <w:spacing w:after="0" w:line="360" w:lineRule="auto"/>
        <w:rPr>
          <w:rFonts w:hint="default" w:ascii="Calibri" w:hAnsi="Calibri" w:eastAsia="Calibri" w:cs="Calibri"/>
          <w:lang w:val="en-US"/>
        </w:rPr>
      </w:pPr>
      <w:r>
        <w:rPr>
          <w:rFonts w:hint="default" w:ascii="Calibri" w:hAnsi="Calibri" w:eastAsia="Calibri" w:cs="Calibri"/>
          <w:b/>
          <w:bCs/>
          <w:u w:val="single" w:color="auto"/>
          <w:lang w:val="en-US"/>
        </w:rPr>
        <w:t>Education</w:t>
      </w:r>
      <w:r>
        <w:rPr>
          <w:rFonts w:hint="default" w:ascii="Calibri" w:hAnsi="Calibri" w:eastAsia="Calibri" w:cs="Calibri"/>
          <w:lang w:val="en-US"/>
        </w:rPr>
        <w:t xml:space="preserve"> </w:t>
      </w:r>
    </w:p>
    <w:p w14:paraId="2646405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2008</w:t>
      </w:r>
      <w:r>
        <w:rPr>
          <w:rFonts w:hint="eastAsia" w:ascii="Calibri" w:hAnsi="Calibri" w:eastAsia="宋体" w:cs="Calibri"/>
          <w:lang w:val="en-US" w:eastAsia="zh-CN"/>
        </w:rPr>
        <w:t xml:space="preserve">  </w:t>
      </w:r>
      <w:r>
        <w:rPr>
          <w:rFonts w:hint="default" w:ascii="Calibri" w:hAnsi="Calibri" w:eastAsia="Calibri" w:cs="Calibri"/>
          <w:lang w:val="en-US"/>
        </w:rPr>
        <w:t>B.A., Department of Oil Painting, Central Academy of Fine Arts, Beijing, China</w:t>
      </w:r>
    </w:p>
    <w:p w14:paraId="23020C6F">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2015</w:t>
      </w:r>
      <w:r>
        <w:rPr>
          <w:rFonts w:hint="eastAsia" w:ascii="Calibri" w:hAnsi="Calibri" w:eastAsia="宋体" w:cs="Calibri"/>
          <w:lang w:val="en-US" w:eastAsia="zh-CN"/>
        </w:rPr>
        <w:t xml:space="preserve">  </w:t>
      </w:r>
      <w:r>
        <w:rPr>
          <w:rFonts w:hint="default" w:ascii="Calibri" w:hAnsi="Calibri" w:eastAsia="Calibri" w:cs="Calibri"/>
          <w:lang w:val="en-US"/>
        </w:rPr>
        <w:t>M.A., Department of Oil Painting, Central Academy of Fine Arts, Beijing, China</w:t>
      </w:r>
    </w:p>
    <w:p w14:paraId="62C7281F">
      <w:pPr>
        <w:autoSpaceDE w:val="0"/>
        <w:autoSpaceDN w:val="0"/>
        <w:spacing w:after="0" w:line="360" w:lineRule="auto"/>
        <w:rPr>
          <w:rFonts w:hint="default" w:ascii="Calibri" w:hAnsi="Calibri" w:eastAsia="Calibri" w:cs="Calibri"/>
          <w:lang w:val="en-US"/>
        </w:rPr>
      </w:pPr>
    </w:p>
    <w:p w14:paraId="570E414C">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Solo Exhibitions</w:t>
      </w:r>
    </w:p>
    <w:p w14:paraId="049549C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2026</w:t>
      </w:r>
      <w:r>
        <w:rPr>
          <w:rFonts w:hint="eastAsia" w:ascii="Calibri" w:hAnsi="Calibri" w:eastAsia="宋体" w:cs="Calibri"/>
          <w:lang w:val="en-US" w:eastAsia="zh-CN"/>
        </w:rPr>
        <w:t xml:space="preserve"> </w:t>
      </w:r>
      <w:r>
        <w:rPr>
          <w:rFonts w:hint="default" w:ascii="Calibri" w:hAnsi="Calibri" w:eastAsia="Calibri" w:cs="Calibri"/>
          <w:lang w:val="en-US"/>
        </w:rPr>
        <w:t xml:space="preserve"> A Garden, Shekou Gallery, Shenzhen China</w:t>
      </w:r>
    </w:p>
    <w:p w14:paraId="35E25AE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2024</w:t>
      </w:r>
      <w:r>
        <w:rPr>
          <w:rFonts w:hint="eastAsia" w:ascii="Calibri" w:hAnsi="Calibri" w:eastAsia="宋体" w:cs="Calibri"/>
          <w:lang w:val="en-US" w:eastAsia="zh-CN"/>
        </w:rPr>
        <w:t xml:space="preserve"> </w:t>
      </w:r>
      <w:r>
        <w:rPr>
          <w:rFonts w:hint="default" w:ascii="Calibri" w:hAnsi="Calibri" w:eastAsia="Calibri" w:cs="Calibri"/>
          <w:lang w:val="en-US"/>
        </w:rPr>
        <w:t xml:space="preserve"> Someone Was Just Here, N3 Contemporary Art, Beijing, China</w:t>
      </w:r>
    </w:p>
    <w:p w14:paraId="0E38865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lang w:val="en-US"/>
        </w:rPr>
        <w:t>Atum’s Gardener Tapping on Your Window, BAIwork x Tabula Rasa Gallery, Shanghai, China</w:t>
      </w:r>
    </w:p>
    <w:p w14:paraId="66E9FC9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lang w:val="en-US"/>
        </w:rPr>
        <w:t>Art SG, dual solo booth, Tabula Rasa Gallery, Singapore</w:t>
      </w:r>
    </w:p>
    <w:p w14:paraId="4DBC62B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eastAsia" w:ascii="Calibri" w:hAnsi="Calibri" w:eastAsia="宋体" w:cs="Calibri"/>
          <w:lang w:val="en-US" w:eastAsia="zh-CN"/>
        </w:rPr>
        <w:t xml:space="preserve"> </w:t>
      </w:r>
      <w:r>
        <w:rPr>
          <w:rFonts w:hint="default" w:ascii="Calibri" w:hAnsi="Calibri" w:eastAsia="Calibri" w:cs="Calibri"/>
          <w:lang w:val="en-US"/>
        </w:rPr>
        <w:t>La Possibilité d’une Fleur, Tabula Rasa Gallery, Beijing, China</w:t>
      </w:r>
    </w:p>
    <w:p w14:paraId="009C09A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eastAsia" w:ascii="Calibri" w:hAnsi="Calibri" w:eastAsia="宋体" w:cs="Calibri"/>
          <w:lang w:val="en-US" w:eastAsia="zh-CN"/>
        </w:rPr>
        <w:t xml:space="preserve"> </w:t>
      </w:r>
      <w:r>
        <w:rPr>
          <w:rFonts w:hint="default" w:ascii="Calibri" w:hAnsi="Calibri" w:eastAsia="Calibri" w:cs="Calibri"/>
          <w:lang w:val="en-US"/>
        </w:rPr>
        <w:t>Glasswort, Tabula Rasa Gallery, Beijing, China</w:t>
      </w:r>
    </w:p>
    <w:p w14:paraId="41D1C01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2015 </w:t>
      </w:r>
      <w:r>
        <w:rPr>
          <w:rFonts w:hint="eastAsia" w:ascii="Calibri" w:hAnsi="Calibri" w:eastAsia="宋体" w:cs="Calibri"/>
          <w:lang w:val="en-US" w:eastAsia="zh-CN"/>
        </w:rPr>
        <w:t xml:space="preserve"> </w:t>
      </w:r>
      <w:r>
        <w:rPr>
          <w:rFonts w:hint="default" w:ascii="Calibri" w:hAnsi="Calibri" w:eastAsia="Calibri" w:cs="Calibri"/>
          <w:lang w:val="en-US"/>
        </w:rPr>
        <w:t>Half-way into the Garden, Tabula Rasa Gallery, Beijing, China</w:t>
      </w:r>
    </w:p>
    <w:p w14:paraId="3886D10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2014 </w:t>
      </w:r>
      <w:r>
        <w:rPr>
          <w:rFonts w:hint="eastAsia" w:ascii="Calibri" w:hAnsi="Calibri" w:eastAsia="宋体" w:cs="Calibri"/>
          <w:lang w:val="en-US" w:eastAsia="zh-CN"/>
        </w:rPr>
        <w:t xml:space="preserve"> </w:t>
      </w:r>
      <w:r>
        <w:rPr>
          <w:rFonts w:hint="default" w:ascii="Calibri" w:hAnsi="Calibri" w:eastAsia="Calibri" w:cs="Calibri"/>
          <w:lang w:val="en-US"/>
        </w:rPr>
        <w:t>Die Brücke, Berlin, Germany</w:t>
      </w:r>
    </w:p>
    <w:p w14:paraId="70A426F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2011 </w:t>
      </w:r>
      <w:r>
        <w:rPr>
          <w:rFonts w:hint="eastAsia" w:ascii="Calibri" w:hAnsi="Calibri" w:eastAsia="宋体" w:cs="Calibri"/>
          <w:lang w:val="en-US" w:eastAsia="zh-CN"/>
        </w:rPr>
        <w:t xml:space="preserve"> </w:t>
      </w:r>
      <w:r>
        <w:rPr>
          <w:rFonts w:hint="default" w:ascii="Calibri" w:hAnsi="Calibri" w:eastAsia="Calibri" w:cs="Calibri"/>
          <w:lang w:val="en-US"/>
        </w:rPr>
        <w:t>Yuan Yuan: New Works, Beijing Commune, Beijing, China</w:t>
      </w:r>
    </w:p>
    <w:p w14:paraId="021FB58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2010 </w:t>
      </w:r>
      <w:r>
        <w:rPr>
          <w:rFonts w:hint="eastAsia" w:ascii="Calibri" w:hAnsi="Calibri" w:eastAsia="宋体" w:cs="Calibri"/>
          <w:lang w:val="en-US" w:eastAsia="zh-CN"/>
        </w:rPr>
        <w:t xml:space="preserve"> </w:t>
      </w:r>
      <w:r>
        <w:rPr>
          <w:rFonts w:hint="default" w:ascii="Calibri" w:hAnsi="Calibri" w:eastAsia="Calibri" w:cs="Calibri"/>
          <w:lang w:val="en-US"/>
        </w:rPr>
        <w:t xml:space="preserve">Yuan Yuan: A World of Yesterday and Tomorrow, Chambers Fine Art, Beijing, </w:t>
      </w:r>
    </w:p>
    <w:p w14:paraId="19152EC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China (travelled to Chambers Fine Art New York location)</w:t>
      </w:r>
    </w:p>
    <w:p w14:paraId="3EE99A7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2010 </w:t>
      </w:r>
      <w:r>
        <w:rPr>
          <w:rFonts w:hint="eastAsia" w:ascii="Calibri" w:hAnsi="Calibri" w:eastAsia="宋体" w:cs="Calibri"/>
          <w:lang w:val="en-US" w:eastAsia="zh-CN"/>
        </w:rPr>
        <w:t xml:space="preserve"> </w:t>
      </w:r>
      <w:r>
        <w:rPr>
          <w:rFonts w:hint="default" w:ascii="Calibri" w:hAnsi="Calibri" w:eastAsia="Calibri" w:cs="Calibri"/>
          <w:lang w:val="en-US"/>
        </w:rPr>
        <w:t xml:space="preserve">Curated by Yu Hong - Pan Li &amp; Yuan Yuan: True False Objects, UCCA, Beijing, China </w:t>
      </w:r>
    </w:p>
    <w:p w14:paraId="015D9290">
      <w:pPr>
        <w:autoSpaceDE w:val="0"/>
        <w:autoSpaceDN w:val="0"/>
        <w:spacing w:after="0" w:line="360" w:lineRule="auto"/>
        <w:rPr>
          <w:rFonts w:hint="default" w:ascii="Calibri" w:hAnsi="Calibri" w:eastAsia="Calibri" w:cs="Calibri"/>
          <w:lang w:val="en-US"/>
        </w:rPr>
      </w:pPr>
    </w:p>
    <w:p w14:paraId="2D099000">
      <w:pPr>
        <w:autoSpaceDE w:val="0"/>
        <w:autoSpaceDN w:val="0"/>
        <w:spacing w:after="0" w:line="360" w:lineRule="auto"/>
        <w:rPr>
          <w:rFonts w:hint="default" w:ascii="Calibri" w:hAnsi="Calibri" w:eastAsia="Calibri" w:cs="Calibri"/>
          <w:b/>
          <w:bCs/>
          <w:u w:val="single" w:color="auto"/>
          <w:lang w:val="en-US"/>
        </w:rPr>
      </w:pPr>
      <w:r>
        <w:rPr>
          <w:rFonts w:hint="default" w:ascii="Calibri" w:hAnsi="Calibri" w:eastAsia="Calibri" w:cs="Calibri"/>
          <w:b/>
          <w:bCs/>
          <w:u w:val="single" w:color="auto"/>
          <w:lang w:val="en-US"/>
        </w:rPr>
        <w:t>Selected Group Exhibitions</w:t>
      </w:r>
    </w:p>
    <w:p w14:paraId="79F2A7D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2025</w:t>
      </w:r>
      <w:r>
        <w:rPr>
          <w:rFonts w:hint="eastAsia" w:ascii="Calibri" w:hAnsi="Calibri" w:eastAsia="宋体" w:cs="Calibri"/>
          <w:lang w:val="en-US" w:eastAsia="zh-CN"/>
        </w:rPr>
        <w:t xml:space="preserve">  </w:t>
      </w:r>
      <w:r>
        <w:rPr>
          <w:rFonts w:hint="default" w:ascii="Calibri" w:hAnsi="Calibri" w:eastAsia="Calibri" w:cs="Calibri"/>
          <w:i/>
          <w:iCs/>
          <w:lang w:val="en-US"/>
        </w:rPr>
        <w:t>Whispers of Frames - Time, Space, and the Imagery Within</w:t>
      </w:r>
      <w:r>
        <w:rPr>
          <w:rFonts w:hint="eastAsia" w:ascii="Calibri" w:hAnsi="Calibri" w:eastAsia="宋体" w:cs="Calibri"/>
          <w:lang w:val="en-US" w:eastAsia="zh-CN"/>
        </w:rPr>
        <w:t xml:space="preserve">, </w:t>
      </w:r>
      <w:r>
        <w:rPr>
          <w:rFonts w:hint="default" w:ascii="Calibri" w:hAnsi="Calibri" w:eastAsia="Calibri" w:cs="Calibri"/>
          <w:lang w:val="en-US"/>
        </w:rPr>
        <w:t xml:space="preserve">M Museum, Suzhou, China </w:t>
      </w:r>
    </w:p>
    <w:p w14:paraId="70726942">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2025 </w:t>
      </w:r>
      <w:r>
        <w:rPr>
          <w:rFonts w:hint="eastAsia" w:ascii="Calibri" w:hAnsi="Calibri" w:eastAsia="宋体" w:cs="Calibri"/>
          <w:lang w:val="en-US" w:eastAsia="zh-CN"/>
        </w:rPr>
        <w:t xml:space="preserve"> </w:t>
      </w:r>
      <w:r>
        <w:rPr>
          <w:rFonts w:hint="default" w:ascii="Calibri" w:hAnsi="Calibri" w:eastAsia="Calibri" w:cs="Calibri"/>
          <w:i/>
          <w:iCs/>
          <w:lang w:val="en-US"/>
        </w:rPr>
        <w:t>Inherit with Love: Continuity of Time and Media Innovation</w:t>
      </w:r>
      <w:r>
        <w:rPr>
          <w:rFonts w:hint="default" w:ascii="Calibri" w:hAnsi="Calibri" w:eastAsia="Calibri" w:cs="Calibri"/>
          <w:lang w:val="en-US"/>
        </w:rPr>
        <w:t>, X Museum, Beijing, China</w:t>
      </w:r>
    </w:p>
    <w:p w14:paraId="68B43A23">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2025 </w:t>
      </w:r>
      <w:r>
        <w:rPr>
          <w:rFonts w:hint="eastAsia" w:ascii="Calibri" w:hAnsi="Calibri" w:eastAsia="宋体" w:cs="Calibri"/>
          <w:lang w:val="en-US" w:eastAsia="zh-CN"/>
        </w:rPr>
        <w:t xml:space="preserve"> </w:t>
      </w:r>
      <w:r>
        <w:rPr>
          <w:rFonts w:hint="default" w:ascii="Calibri" w:hAnsi="Calibri" w:eastAsia="Calibri" w:cs="Calibri"/>
          <w:i/>
          <w:iCs/>
          <w:lang w:val="en-US"/>
        </w:rPr>
        <w:t>Silent Fire: Breathing through the Void</w:t>
      </w:r>
      <w:r>
        <w:rPr>
          <w:rFonts w:hint="default" w:ascii="Calibri" w:hAnsi="Calibri" w:eastAsia="Calibri" w:cs="Calibri"/>
          <w:lang w:val="en-US"/>
        </w:rPr>
        <w:t>, SIMPLE ONE, Beijing, China</w:t>
      </w:r>
    </w:p>
    <w:p w14:paraId="5E1ABDD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Absence/Encore: The Flow of Art and Value</w:t>
      </w:r>
      <w:r>
        <w:rPr>
          <w:rFonts w:hint="default" w:ascii="Calibri" w:hAnsi="Calibri" w:eastAsia="Calibri" w:cs="Calibri"/>
          <w:lang w:val="en-US"/>
        </w:rPr>
        <w:t>, MOCA Yinchuan, Yinchuan, China</w:t>
      </w:r>
    </w:p>
    <w:p w14:paraId="7C201468">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2024 </w:t>
      </w:r>
      <w:r>
        <w:rPr>
          <w:rFonts w:hint="eastAsia" w:ascii="Calibri" w:hAnsi="Calibri" w:eastAsia="宋体" w:cs="Calibri"/>
          <w:lang w:val="en-US" w:eastAsia="zh-CN"/>
        </w:rPr>
        <w:t xml:space="preserve"> </w:t>
      </w:r>
      <w:r>
        <w:rPr>
          <w:rFonts w:hint="default" w:ascii="Calibri" w:hAnsi="Calibri" w:eastAsia="Calibri" w:cs="Calibri"/>
          <w:i/>
          <w:iCs/>
          <w:lang w:val="en-US"/>
        </w:rPr>
        <w:t>Plato’s Ladder</w:t>
      </w:r>
      <w:r>
        <w:rPr>
          <w:rFonts w:hint="default" w:ascii="Calibri" w:hAnsi="Calibri" w:eastAsia="Calibri" w:cs="Calibri"/>
          <w:lang w:val="en-US"/>
        </w:rPr>
        <w:t>, Soul Art, Beijing, China</w:t>
      </w:r>
    </w:p>
    <w:p w14:paraId="776FFB0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i/>
          <w:iCs/>
          <w:lang w:val="en-US"/>
        </w:rPr>
        <w:t>Contemporary Myths and Artefacts</w:t>
      </w:r>
      <w:r>
        <w:rPr>
          <w:rFonts w:hint="default" w:ascii="Calibri" w:hAnsi="Calibri" w:eastAsia="Calibri" w:cs="Calibri"/>
          <w:lang w:val="en-US"/>
        </w:rPr>
        <w:t>, Stockholm, Sweden</w:t>
      </w:r>
    </w:p>
    <w:p w14:paraId="4EB4825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2023 </w:t>
      </w:r>
      <w:r>
        <w:rPr>
          <w:rFonts w:hint="eastAsia" w:ascii="Calibri" w:hAnsi="Calibri" w:eastAsia="宋体" w:cs="Calibri"/>
          <w:lang w:val="en-US" w:eastAsia="zh-CN"/>
        </w:rPr>
        <w:t xml:space="preserve"> </w:t>
      </w:r>
      <w:r>
        <w:rPr>
          <w:rFonts w:hint="default" w:ascii="Calibri" w:hAnsi="Calibri" w:eastAsia="Calibri" w:cs="Calibri"/>
          <w:i/>
          <w:iCs/>
          <w:lang w:val="en-US"/>
        </w:rPr>
        <w:t>Tabula Rasa: Unveiled</w:t>
      </w:r>
      <w:r>
        <w:rPr>
          <w:rFonts w:hint="default" w:ascii="Calibri" w:hAnsi="Calibri" w:eastAsia="Calibri" w:cs="Calibri"/>
          <w:lang w:val="en-US"/>
        </w:rPr>
        <w:t>, No.9 Cork Street, London, UK</w:t>
      </w:r>
    </w:p>
    <w:p w14:paraId="76E842A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The Female Gaze</w:t>
      </w:r>
      <w:r>
        <w:rPr>
          <w:rFonts w:hint="default" w:ascii="Calibri" w:hAnsi="Calibri" w:eastAsia="Calibri" w:cs="Calibri"/>
          <w:lang w:val="en-US"/>
        </w:rPr>
        <w:t>,</w:t>
      </w:r>
      <w:r>
        <w:rPr>
          <w:rFonts w:hint="eastAsia" w:ascii="Calibri" w:hAnsi="Calibri" w:eastAsia="宋体" w:cs="Calibri"/>
          <w:lang w:val="en-US" w:eastAsia="zh-CN"/>
        </w:rPr>
        <w:t xml:space="preserve"> </w:t>
      </w:r>
      <w:r>
        <w:rPr>
          <w:rFonts w:hint="default" w:ascii="Calibri" w:hAnsi="Calibri" w:eastAsia="Calibri" w:cs="Calibri"/>
          <w:lang w:val="en-US"/>
        </w:rPr>
        <w:t>VOGUE</w:t>
      </w:r>
      <w:r>
        <w:rPr>
          <w:rFonts w:hint="eastAsia" w:ascii="Calibri" w:hAnsi="Calibri" w:eastAsia="宋体" w:cs="Calibri"/>
          <w:lang w:val="en-US" w:eastAsia="zh-CN"/>
        </w:rPr>
        <w:t xml:space="preserve"> </w:t>
      </w:r>
      <w:r>
        <w:rPr>
          <w:rFonts w:hint="default" w:ascii="Calibri" w:hAnsi="Calibri" w:eastAsia="Calibri" w:cs="Calibri"/>
          <w:lang w:val="en-US"/>
        </w:rPr>
        <w:t>film Art Show, Shanghai, China</w:t>
      </w:r>
    </w:p>
    <w:p w14:paraId="19A1D8B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2022 </w:t>
      </w:r>
      <w:r>
        <w:rPr>
          <w:rFonts w:hint="eastAsia" w:ascii="Calibri" w:hAnsi="Calibri" w:eastAsia="宋体" w:cs="Calibri"/>
          <w:lang w:val="en-US" w:eastAsia="zh-CN"/>
        </w:rPr>
        <w:t xml:space="preserve"> </w:t>
      </w:r>
      <w:r>
        <w:rPr>
          <w:rFonts w:hint="default" w:ascii="Calibri" w:hAnsi="Calibri" w:eastAsia="Calibri" w:cs="Calibri"/>
          <w:i/>
          <w:iCs/>
          <w:lang w:val="en-US"/>
        </w:rPr>
        <w:t>Flowers, Vases and Artists</w:t>
      </w:r>
      <w:r>
        <w:rPr>
          <w:rFonts w:hint="default" w:ascii="Calibri" w:hAnsi="Calibri" w:eastAsia="Calibri" w:cs="Calibri"/>
          <w:lang w:val="en-US"/>
        </w:rPr>
        <w:t>, CP Treasury, Beijing, China</w:t>
      </w:r>
    </w:p>
    <w:p w14:paraId="51E38E3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2021 </w:t>
      </w:r>
      <w:r>
        <w:rPr>
          <w:rFonts w:hint="eastAsia" w:ascii="Calibri" w:hAnsi="Calibri" w:eastAsia="宋体" w:cs="Calibri"/>
          <w:lang w:val="en-US" w:eastAsia="zh-CN"/>
        </w:rPr>
        <w:t xml:space="preserve"> </w:t>
      </w:r>
      <w:r>
        <w:rPr>
          <w:rFonts w:hint="default" w:ascii="Calibri" w:hAnsi="Calibri" w:eastAsia="Calibri" w:cs="Calibri"/>
          <w:i/>
          <w:iCs/>
          <w:lang w:val="en-US"/>
        </w:rPr>
        <w:t>The Logic of Painting</w:t>
      </w:r>
      <w:r>
        <w:rPr>
          <w:rFonts w:hint="default" w:ascii="Calibri" w:hAnsi="Calibri" w:eastAsia="Calibri" w:cs="Calibri"/>
          <w:lang w:val="en-US"/>
        </w:rPr>
        <w:t>, Xinjiang Art Musuem, Urumqi, China</w:t>
      </w:r>
    </w:p>
    <w:p w14:paraId="59DB84C5">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eastAsia" w:ascii="Calibri" w:hAnsi="Calibri" w:eastAsia="宋体" w:cs="Calibri"/>
          <w:lang w:val="en-US" w:eastAsia="zh-CN"/>
        </w:rPr>
        <w:t xml:space="preserve"> </w:t>
      </w:r>
      <w:r>
        <w:rPr>
          <w:rFonts w:hint="default" w:ascii="Calibri" w:hAnsi="Calibri" w:eastAsia="Calibri" w:cs="Calibri"/>
          <w:i/>
          <w:iCs/>
          <w:lang w:val="en-US"/>
        </w:rPr>
        <w:t>Animamix Biennial Snoopy 70th Anniversary</w:t>
      </w:r>
      <w:r>
        <w:rPr>
          <w:rFonts w:hint="default" w:ascii="Calibri" w:hAnsi="Calibri" w:eastAsia="Calibri" w:cs="Calibri"/>
          <w:lang w:val="en-US"/>
        </w:rPr>
        <w:t>, MoCA Shanghai, Shanghai, China</w:t>
      </w:r>
    </w:p>
    <w:p w14:paraId="6F4CC989">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2020 </w:t>
      </w:r>
      <w:r>
        <w:rPr>
          <w:rFonts w:hint="eastAsia" w:ascii="Calibri" w:hAnsi="Calibri" w:eastAsia="宋体" w:cs="Calibri"/>
          <w:lang w:val="en-US" w:eastAsia="zh-CN"/>
        </w:rPr>
        <w:t xml:space="preserve"> </w:t>
      </w:r>
      <w:r>
        <w:rPr>
          <w:rFonts w:hint="default" w:ascii="Calibri" w:hAnsi="Calibri" w:eastAsia="Calibri" w:cs="Calibri"/>
          <w:i/>
          <w:iCs/>
          <w:lang w:val="en-US"/>
        </w:rPr>
        <w:t>Thing Self: New Art in the Integration of Civilizations</w:t>
      </w:r>
      <w:r>
        <w:rPr>
          <w:rFonts w:hint="default" w:ascii="Calibri" w:hAnsi="Calibri" w:eastAsia="Calibri" w:cs="Calibri"/>
          <w:lang w:val="en-US"/>
        </w:rPr>
        <w:t xml:space="preserve">, </w:t>
      </w:r>
    </w:p>
    <w:p w14:paraId="6A00A4AE">
      <w:pPr>
        <w:autoSpaceDE w:val="0"/>
        <w:autoSpaceDN w:val="0"/>
        <w:spacing w:after="0" w:line="360" w:lineRule="auto"/>
        <w:ind w:firstLine="600" w:firstLineChars="300"/>
        <w:rPr>
          <w:rFonts w:hint="default" w:ascii="Calibri" w:hAnsi="Calibri" w:eastAsia="Calibri" w:cs="Calibri"/>
          <w:lang w:val="en-US"/>
        </w:rPr>
      </w:pPr>
      <w:r>
        <w:rPr>
          <w:rFonts w:hint="default" w:ascii="Calibri" w:hAnsi="Calibri" w:eastAsia="Calibri" w:cs="Calibri"/>
          <w:lang w:val="en-US"/>
        </w:rPr>
        <w:t>The 5th Suzhou Jinji Lake Biennale, Suzhou, China</w:t>
      </w:r>
    </w:p>
    <w:p w14:paraId="0D119FC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2019 </w:t>
      </w:r>
      <w:r>
        <w:rPr>
          <w:rFonts w:hint="eastAsia" w:ascii="Calibri" w:hAnsi="Calibri" w:eastAsia="宋体" w:cs="Calibri"/>
          <w:lang w:val="en-US" w:eastAsia="zh-CN"/>
        </w:rPr>
        <w:t xml:space="preserve"> </w:t>
      </w:r>
      <w:r>
        <w:rPr>
          <w:rFonts w:hint="default" w:ascii="Calibri" w:hAnsi="Calibri" w:eastAsia="Calibri" w:cs="Calibri"/>
          <w:i/>
          <w:iCs/>
          <w:lang w:val="en-US"/>
        </w:rPr>
        <w:t>Utopia / Dystopia</w:t>
      </w:r>
      <w:r>
        <w:rPr>
          <w:rFonts w:hint="default" w:ascii="Calibri" w:hAnsi="Calibri" w:eastAsia="Calibri" w:cs="Calibri"/>
          <w:lang w:val="en-US"/>
        </w:rPr>
        <w:t>, Dietz, Cologne, Germany</w:t>
      </w:r>
    </w:p>
    <w:p w14:paraId="617A435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2018 </w:t>
      </w:r>
      <w:r>
        <w:rPr>
          <w:rFonts w:hint="eastAsia" w:ascii="Calibri" w:hAnsi="Calibri" w:eastAsia="宋体" w:cs="Calibri"/>
          <w:lang w:val="en-US" w:eastAsia="zh-CN"/>
        </w:rPr>
        <w:t xml:space="preserve"> </w:t>
      </w:r>
      <w:r>
        <w:rPr>
          <w:rFonts w:hint="default" w:ascii="Calibri" w:hAnsi="Calibri" w:eastAsia="Calibri" w:cs="Calibri"/>
          <w:i/>
          <w:iCs/>
          <w:lang w:val="en-US"/>
        </w:rPr>
        <w:t>XIE - SHENG</w:t>
      </w:r>
      <w:r>
        <w:rPr>
          <w:rFonts w:hint="default" w:ascii="Calibri" w:hAnsi="Calibri" w:eastAsia="Calibri" w:cs="Calibri"/>
          <w:lang w:val="en-US"/>
        </w:rPr>
        <w:t>, Bonacon Gallery, Guangzhou, China</w:t>
      </w:r>
    </w:p>
    <w:p w14:paraId="7B7B0AB0">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2016 </w:t>
      </w:r>
      <w:r>
        <w:rPr>
          <w:rFonts w:hint="eastAsia" w:ascii="Calibri" w:hAnsi="Calibri" w:eastAsia="宋体" w:cs="Calibri"/>
          <w:lang w:val="en-US" w:eastAsia="zh-CN"/>
        </w:rPr>
        <w:t xml:space="preserve"> </w:t>
      </w:r>
      <w:r>
        <w:rPr>
          <w:rFonts w:hint="default" w:ascii="Calibri" w:hAnsi="Calibri" w:eastAsia="Calibri" w:cs="Calibri"/>
          <w:i/>
          <w:iCs/>
          <w:lang w:val="en-US"/>
        </w:rPr>
        <w:t>Aurora</w:t>
      </w:r>
      <w:r>
        <w:rPr>
          <w:rFonts w:hint="default" w:ascii="Calibri" w:hAnsi="Calibri" w:eastAsia="Calibri" w:cs="Calibri"/>
          <w:lang w:val="en-US"/>
        </w:rPr>
        <w:t>, Soka Art Beijing, Beijing, China</w:t>
      </w:r>
    </w:p>
    <w:p w14:paraId="6827C1F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2016 </w:t>
      </w:r>
      <w:r>
        <w:rPr>
          <w:rFonts w:hint="eastAsia" w:ascii="Calibri" w:hAnsi="Calibri" w:eastAsia="宋体" w:cs="Calibri"/>
          <w:lang w:val="en-US" w:eastAsia="zh-CN"/>
        </w:rPr>
        <w:t xml:space="preserve"> </w:t>
      </w:r>
      <w:r>
        <w:rPr>
          <w:rFonts w:hint="default" w:ascii="Calibri" w:hAnsi="Calibri" w:eastAsia="Calibri" w:cs="Calibri"/>
          <w:i/>
          <w:iCs/>
          <w:lang w:val="en-US"/>
        </w:rPr>
        <w:t>Shan Shui Within</w:t>
      </w:r>
      <w:r>
        <w:rPr>
          <w:rFonts w:hint="default" w:ascii="Calibri" w:hAnsi="Calibri" w:eastAsia="Calibri" w:cs="Calibri"/>
          <w:lang w:val="en-US"/>
        </w:rPr>
        <w:t>, Museum of Contemporary Art, Shanghai, China</w:t>
      </w:r>
    </w:p>
    <w:p w14:paraId="7E85B13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2015 </w:t>
      </w:r>
      <w:r>
        <w:rPr>
          <w:rFonts w:hint="eastAsia" w:ascii="Calibri" w:hAnsi="Calibri" w:eastAsia="宋体" w:cs="Calibri"/>
          <w:lang w:val="en-US" w:eastAsia="zh-CN"/>
        </w:rPr>
        <w:t xml:space="preserve"> </w:t>
      </w:r>
      <w:r>
        <w:rPr>
          <w:rFonts w:hint="default" w:ascii="Calibri" w:hAnsi="Calibri" w:eastAsia="Calibri" w:cs="Calibri"/>
          <w:i/>
          <w:iCs/>
          <w:lang w:val="en-US"/>
        </w:rPr>
        <w:t>International Artists Christmas Exhibition 2015 / 2016 - Global Impression</w:t>
      </w:r>
      <w:r>
        <w:rPr>
          <w:rFonts w:hint="default" w:ascii="Calibri" w:hAnsi="Calibri" w:eastAsia="Calibri" w:cs="Calibri"/>
          <w:lang w:val="en-US"/>
        </w:rPr>
        <w:t xml:space="preserve">, </w:t>
      </w:r>
    </w:p>
    <w:p w14:paraId="5C27E2E7">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eastAsia" w:ascii="Calibri" w:hAnsi="Calibri" w:eastAsia="宋体" w:cs="Calibri"/>
          <w:lang w:val="en-US" w:eastAsia="zh-CN"/>
        </w:rPr>
        <w:t xml:space="preserve"> </w:t>
      </w:r>
      <w:r>
        <w:rPr>
          <w:rFonts w:hint="default" w:ascii="Calibri" w:hAnsi="Calibri" w:eastAsia="Calibri" w:cs="Calibri"/>
          <w:i w:val="0"/>
          <w:iCs w:val="0"/>
          <w:lang w:val="en-US"/>
        </w:rPr>
        <w:t>Lion Palais Koenigsallee,</w:t>
      </w:r>
      <w:r>
        <w:rPr>
          <w:rFonts w:hint="eastAsia" w:ascii="Calibri" w:hAnsi="Calibri" w:eastAsia="宋体" w:cs="Calibri"/>
          <w:i w:val="0"/>
          <w:iCs w:val="0"/>
          <w:lang w:val="en-US" w:eastAsia="zh-CN"/>
        </w:rPr>
        <w:t xml:space="preserve"> </w:t>
      </w:r>
      <w:r>
        <w:rPr>
          <w:rFonts w:hint="default" w:ascii="Calibri" w:hAnsi="Calibri" w:eastAsia="Calibri" w:cs="Calibri"/>
          <w:lang w:val="en-US"/>
        </w:rPr>
        <w:t>Berlin,</w:t>
      </w:r>
      <w:r>
        <w:rPr>
          <w:rFonts w:hint="eastAsia" w:ascii="Calibri" w:hAnsi="Calibri" w:eastAsia="宋体" w:cs="Calibri"/>
          <w:lang w:val="en-US" w:eastAsia="zh-CN"/>
        </w:rPr>
        <w:t xml:space="preserve"> </w:t>
      </w:r>
      <w:r>
        <w:rPr>
          <w:rFonts w:hint="default" w:ascii="Calibri" w:hAnsi="Calibri" w:eastAsia="Calibri" w:cs="Calibri"/>
          <w:lang w:val="en-US"/>
        </w:rPr>
        <w:t>Germany</w:t>
      </w:r>
    </w:p>
    <w:p w14:paraId="6C9E7874">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       </w:t>
      </w:r>
      <w:r>
        <w:rPr>
          <w:rFonts w:hint="default" w:ascii="Calibri" w:hAnsi="Calibri" w:eastAsia="Calibri" w:cs="Calibri"/>
          <w:i/>
          <w:iCs/>
          <w:lang w:val="en-US"/>
        </w:rPr>
        <w:t>China 8</w:t>
      </w:r>
      <w:r>
        <w:rPr>
          <w:rFonts w:hint="default" w:ascii="Calibri" w:hAnsi="Calibri" w:eastAsia="Calibri" w:cs="Calibri"/>
          <w:lang w:val="en-US"/>
        </w:rPr>
        <w:t>, Osthaus Museum Hagen, Hagen, German</w:t>
      </w:r>
    </w:p>
    <w:p w14:paraId="4D24347E">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2015</w:t>
      </w:r>
      <w:r>
        <w:rPr>
          <w:rFonts w:hint="eastAsia" w:ascii="Calibri" w:hAnsi="Calibri" w:eastAsia="宋体" w:cs="Calibri"/>
          <w:lang w:val="en-US" w:eastAsia="zh-CN"/>
        </w:rPr>
        <w:t xml:space="preserve">  </w:t>
      </w:r>
      <w:r>
        <w:rPr>
          <w:rFonts w:hint="default" w:ascii="Calibri" w:hAnsi="Calibri" w:eastAsia="Calibri" w:cs="Calibri"/>
          <w:i/>
          <w:iCs/>
          <w:lang w:val="en-US"/>
        </w:rPr>
        <w:t>CAFA Postgraduates Graduate Exhibition</w:t>
      </w:r>
      <w:r>
        <w:rPr>
          <w:rFonts w:hint="default" w:ascii="Calibri" w:hAnsi="Calibri" w:eastAsia="Calibri" w:cs="Calibri"/>
          <w:lang w:val="en-US"/>
        </w:rPr>
        <w:t>, Central Academy of Fine Arts, Beijing, China</w:t>
      </w:r>
    </w:p>
    <w:p w14:paraId="64872CF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2014 </w:t>
      </w:r>
      <w:r>
        <w:rPr>
          <w:rFonts w:hint="eastAsia" w:ascii="Calibri" w:hAnsi="Calibri" w:eastAsia="宋体" w:cs="Calibri"/>
          <w:lang w:val="en-US" w:eastAsia="zh-CN"/>
        </w:rPr>
        <w:t xml:space="preserve"> </w:t>
      </w:r>
      <w:r>
        <w:rPr>
          <w:rFonts w:hint="default" w:ascii="Calibri" w:hAnsi="Calibri" w:eastAsia="Calibri" w:cs="Calibri"/>
          <w:i/>
          <w:iCs/>
          <w:lang w:val="en-US"/>
        </w:rPr>
        <w:t>New Identity</w:t>
      </w:r>
      <w:r>
        <w:rPr>
          <w:rFonts w:hint="default" w:ascii="Calibri" w:hAnsi="Calibri" w:eastAsia="Calibri" w:cs="Calibri"/>
          <w:lang w:val="en-US"/>
        </w:rPr>
        <w:t>,</w:t>
      </w:r>
      <w:r>
        <w:rPr>
          <w:rFonts w:hint="eastAsia" w:ascii="Calibri" w:hAnsi="Calibri" w:eastAsia="宋体" w:cs="Calibri"/>
          <w:lang w:val="en-US" w:eastAsia="zh-CN"/>
        </w:rPr>
        <w:t xml:space="preserve"> </w:t>
      </w:r>
      <w:r>
        <w:rPr>
          <w:rFonts w:hint="default" w:ascii="Calibri" w:hAnsi="Calibri" w:eastAsia="Calibri" w:cs="Calibri"/>
          <w:lang w:val="en-US"/>
        </w:rPr>
        <w:t>VDA,</w:t>
      </w:r>
      <w:r>
        <w:rPr>
          <w:rFonts w:hint="eastAsia" w:ascii="Calibri" w:hAnsi="Calibri" w:eastAsia="宋体" w:cs="Calibri"/>
          <w:lang w:val="en-US" w:eastAsia="zh-CN"/>
        </w:rPr>
        <w:t xml:space="preserve"> </w:t>
      </w:r>
      <w:r>
        <w:rPr>
          <w:rFonts w:hint="default" w:ascii="Calibri" w:hAnsi="Calibri" w:eastAsia="Calibri" w:cs="Calibri"/>
          <w:lang w:val="en-US"/>
        </w:rPr>
        <w:t>Berlin,</w:t>
      </w:r>
      <w:r>
        <w:rPr>
          <w:rFonts w:hint="eastAsia" w:ascii="Calibri" w:hAnsi="Calibri" w:eastAsia="宋体" w:cs="Calibri"/>
          <w:lang w:val="en-US" w:eastAsia="zh-CN"/>
        </w:rPr>
        <w:t xml:space="preserve"> </w:t>
      </w:r>
      <w:r>
        <w:rPr>
          <w:rFonts w:hint="default" w:ascii="Calibri" w:hAnsi="Calibri" w:eastAsia="Calibri" w:cs="Calibri"/>
          <w:lang w:val="en-US"/>
        </w:rPr>
        <w:t>Germany</w:t>
      </w:r>
    </w:p>
    <w:p w14:paraId="053A7BB6">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2013 </w:t>
      </w:r>
      <w:r>
        <w:rPr>
          <w:rFonts w:hint="eastAsia" w:ascii="Calibri" w:hAnsi="Calibri" w:eastAsia="宋体" w:cs="Calibri"/>
          <w:lang w:val="en-US" w:eastAsia="zh-CN"/>
        </w:rPr>
        <w:t xml:space="preserve"> </w:t>
      </w:r>
      <w:r>
        <w:rPr>
          <w:rFonts w:hint="default" w:ascii="Calibri" w:hAnsi="Calibri" w:eastAsia="Calibri" w:cs="Calibri"/>
          <w:i/>
          <w:iCs/>
          <w:lang w:val="en-US"/>
        </w:rPr>
        <w:t>@What - New Contemporary ART From China</w:t>
      </w:r>
      <w:r>
        <w:rPr>
          <w:rFonts w:hint="default" w:ascii="Calibri" w:hAnsi="Calibri" w:eastAsia="Calibri" w:cs="Calibri"/>
          <w:lang w:val="en-US"/>
        </w:rPr>
        <w:t>, ARKO Art Center, Seoul, Korea</w:t>
      </w:r>
    </w:p>
    <w:p w14:paraId="26BBD20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2012 </w:t>
      </w:r>
      <w:r>
        <w:rPr>
          <w:rFonts w:hint="eastAsia" w:ascii="Calibri" w:hAnsi="Calibri" w:eastAsia="宋体" w:cs="Calibri"/>
          <w:lang w:val="en-US" w:eastAsia="zh-CN"/>
        </w:rPr>
        <w:t xml:space="preserve"> </w:t>
      </w:r>
      <w:r>
        <w:rPr>
          <w:rFonts w:hint="default" w:ascii="Calibri" w:hAnsi="Calibri" w:eastAsia="Calibri" w:cs="Calibri"/>
          <w:i/>
          <w:iCs/>
          <w:lang w:val="en-US"/>
        </w:rPr>
        <w:t>4 Blind Spots</w:t>
      </w:r>
      <w:r>
        <w:rPr>
          <w:rFonts w:hint="default" w:ascii="Calibri" w:hAnsi="Calibri" w:eastAsia="Calibri" w:cs="Calibri"/>
          <w:lang w:val="en-US"/>
        </w:rPr>
        <w:t>,</w:t>
      </w:r>
      <w:r>
        <w:rPr>
          <w:rFonts w:hint="eastAsia" w:ascii="Calibri" w:hAnsi="Calibri" w:eastAsia="宋体" w:cs="Calibri"/>
          <w:lang w:val="en-US" w:eastAsia="zh-CN"/>
        </w:rPr>
        <w:t xml:space="preserve"> </w:t>
      </w:r>
      <w:r>
        <w:rPr>
          <w:rFonts w:hint="default" w:ascii="Calibri" w:hAnsi="Calibri" w:eastAsia="Calibri" w:cs="Calibri"/>
          <w:lang w:val="en-US"/>
        </w:rPr>
        <w:t>Gallery Yang,</w:t>
      </w:r>
      <w:r>
        <w:rPr>
          <w:rFonts w:hint="eastAsia" w:ascii="Calibri" w:hAnsi="Calibri" w:eastAsia="宋体" w:cs="Calibri"/>
          <w:lang w:val="en-US" w:eastAsia="zh-CN"/>
        </w:rPr>
        <w:t xml:space="preserve"> </w:t>
      </w:r>
      <w:r>
        <w:rPr>
          <w:rFonts w:hint="default" w:ascii="Calibri" w:hAnsi="Calibri" w:eastAsia="Calibri" w:cs="Calibri"/>
          <w:lang w:val="en-US"/>
        </w:rPr>
        <w:t>Beijing,</w:t>
      </w:r>
      <w:r>
        <w:rPr>
          <w:rFonts w:hint="eastAsia" w:ascii="Calibri" w:hAnsi="Calibri" w:eastAsia="宋体" w:cs="Calibri"/>
          <w:lang w:val="en-US" w:eastAsia="zh-CN"/>
        </w:rPr>
        <w:t xml:space="preserve"> </w:t>
      </w:r>
      <w:r>
        <w:rPr>
          <w:rFonts w:hint="default" w:ascii="Calibri" w:hAnsi="Calibri" w:eastAsia="Calibri" w:cs="Calibri"/>
          <w:lang w:val="en-US"/>
        </w:rPr>
        <w:t>China</w:t>
      </w:r>
    </w:p>
    <w:p w14:paraId="2DBC8AEA">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2012 </w:t>
      </w:r>
      <w:r>
        <w:rPr>
          <w:rFonts w:hint="eastAsia" w:ascii="Calibri" w:hAnsi="Calibri" w:eastAsia="宋体" w:cs="Calibri"/>
          <w:lang w:val="en-US" w:eastAsia="zh-CN"/>
        </w:rPr>
        <w:t xml:space="preserve"> </w:t>
      </w:r>
      <w:r>
        <w:rPr>
          <w:rFonts w:hint="default" w:ascii="Calibri" w:hAnsi="Calibri" w:eastAsia="Calibri" w:cs="Calibri"/>
          <w:i/>
          <w:iCs/>
          <w:lang w:val="en-US"/>
        </w:rPr>
        <w:t>Becoming Peninsula I: Symptoms, Iberia Center for Contemporary Art</w:t>
      </w:r>
      <w:r>
        <w:rPr>
          <w:rFonts w:hint="default" w:ascii="Calibri" w:hAnsi="Calibri" w:eastAsia="Calibri" w:cs="Calibri"/>
          <w:lang w:val="en-US"/>
        </w:rPr>
        <w:t>, Beijing, China</w:t>
      </w:r>
    </w:p>
    <w:p w14:paraId="7DFDEBD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2010 </w:t>
      </w:r>
      <w:r>
        <w:rPr>
          <w:rFonts w:hint="eastAsia" w:ascii="Calibri" w:hAnsi="Calibri" w:eastAsia="宋体" w:cs="Calibri"/>
          <w:lang w:val="en-US" w:eastAsia="zh-CN"/>
        </w:rPr>
        <w:t xml:space="preserve"> </w:t>
      </w:r>
      <w:r>
        <w:rPr>
          <w:rFonts w:hint="default" w:ascii="Calibri" w:hAnsi="Calibri" w:eastAsia="Calibri" w:cs="Calibri"/>
          <w:i/>
          <w:iCs/>
          <w:lang w:val="en-US"/>
        </w:rPr>
        <w:t>Beijing Voice: Together or Isolated</w:t>
      </w:r>
      <w:r>
        <w:rPr>
          <w:rFonts w:hint="default" w:ascii="Calibri" w:hAnsi="Calibri" w:eastAsia="Calibri" w:cs="Calibri"/>
          <w:lang w:val="en-US"/>
        </w:rPr>
        <w:t>, Pace Gallery, Beijing, China</w:t>
      </w:r>
    </w:p>
    <w:p w14:paraId="0E43312C">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2009 </w:t>
      </w:r>
      <w:r>
        <w:rPr>
          <w:rFonts w:hint="eastAsia" w:ascii="Calibri" w:hAnsi="Calibri" w:eastAsia="宋体" w:cs="Calibri"/>
          <w:lang w:val="en-US" w:eastAsia="zh-CN"/>
        </w:rPr>
        <w:t xml:space="preserve"> </w:t>
      </w:r>
      <w:r>
        <w:rPr>
          <w:rFonts w:hint="default" w:ascii="Calibri" w:hAnsi="Calibri" w:eastAsia="Calibri" w:cs="Calibri"/>
          <w:i/>
          <w:iCs/>
          <w:lang w:val="en-US"/>
        </w:rPr>
        <w:t>Spectacle to Each, Museum of Contemporary Art</w:t>
      </w:r>
      <w:r>
        <w:rPr>
          <w:rFonts w:hint="default" w:ascii="Calibri" w:hAnsi="Calibri" w:eastAsia="Calibri" w:cs="Calibri"/>
          <w:lang w:val="en-US"/>
        </w:rPr>
        <w:t>, MoMA Taipei, Taipei, Taiwan</w:t>
      </w:r>
    </w:p>
    <w:p w14:paraId="3C56C5BD">
      <w:pPr>
        <w:autoSpaceDE w:val="0"/>
        <w:autoSpaceDN w:val="0"/>
        <w:spacing w:after="0" w:line="360" w:lineRule="auto"/>
        <w:rPr>
          <w:rFonts w:hint="default" w:ascii="Calibri" w:hAnsi="Calibri" w:eastAsia="Calibri" w:cs="Calibri"/>
          <w:lang w:val="en-US"/>
        </w:rPr>
      </w:pPr>
      <w:r>
        <w:rPr>
          <w:rFonts w:hint="default" w:ascii="Calibri" w:hAnsi="Calibri" w:eastAsia="Calibri" w:cs="Calibri"/>
          <w:lang w:val="en-US"/>
        </w:rPr>
        <w:t xml:space="preserve">2008 </w:t>
      </w:r>
      <w:r>
        <w:rPr>
          <w:rFonts w:hint="eastAsia" w:ascii="Calibri" w:hAnsi="Calibri" w:eastAsia="宋体" w:cs="Calibri"/>
          <w:lang w:val="en-US" w:eastAsia="zh-CN"/>
        </w:rPr>
        <w:t xml:space="preserve"> </w:t>
      </w:r>
      <w:r>
        <w:rPr>
          <w:rFonts w:hint="default" w:ascii="Calibri" w:hAnsi="Calibri" w:eastAsia="Calibri" w:cs="Calibri"/>
          <w:i/>
          <w:iCs/>
          <w:lang w:val="en-US"/>
        </w:rPr>
        <w:t>CO 2008</w:t>
      </w:r>
      <w:r>
        <w:rPr>
          <w:rFonts w:hint="default" w:ascii="Calibri" w:hAnsi="Calibri" w:eastAsia="Calibri" w:cs="Calibri"/>
          <w:lang w:val="en-US"/>
        </w:rPr>
        <w:t>, Chambers Fine Art, Beijing China (travelled to Chambers Fine Art New York location)</w:t>
      </w:r>
    </w:p>
    <w:p w14:paraId="7B901ADC">
      <w:pPr>
        <w:autoSpaceDE w:val="0"/>
        <w:autoSpaceDN w:val="0"/>
        <w:spacing w:after="0" w:line="360" w:lineRule="auto"/>
        <w:rPr>
          <w:rFonts w:hint="default" w:ascii="Calibri" w:hAnsi="Calibri" w:eastAsia="Calibri" w:cs="Calibri"/>
          <w:lang w:val="en-US"/>
        </w:rPr>
      </w:pPr>
    </w:p>
    <w:sectPr>
      <w:headerReference r:id="rId5" w:type="default"/>
      <w:footerReference r:id="rId6" w:type="default"/>
      <w:pgSz w:w="11906" w:h="16838"/>
      <w:pgMar w:top="1361" w:right="1021" w:bottom="1361" w:left="1021" w:header="567" w:footer="0" w:gutter="0"/>
      <w:pgBorders>
        <w:top w:val="none" w:sz="0" w:space="0"/>
        <w:left w:val="none" w:sz="0" w:space="0"/>
        <w:bottom w:val="none" w:sz="0" w:space="0"/>
        <w:right w:val="none" w:sz="0" w:space="0"/>
      </w:pgBorders>
      <w:pgNumType w:fmt="numberInDash" w:chapStyle="1"/>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algun Gothic">
    <w:altName w:val="Apple SD Gothic Neo"/>
    <w:panose1 w:val="00000000000000000000"/>
    <w:charset w:val="86"/>
    <w:family w:val="auto"/>
    <w:pitch w:val="default"/>
    <w:sig w:usb0="00000000" w:usb1="00000000" w:usb2="00000000" w:usb3="00000000" w:csb0="00000000" w:csb1="00000000"/>
  </w:font>
  <w:font w:name="Gulim">
    <w:altName w:val="Apple SD Gothic Neo"/>
    <w:panose1 w:val="020B0600000101010101"/>
    <w:charset w:val="81"/>
    <w:family w:val="swiss"/>
    <w:pitch w:val="default"/>
    <w:sig w:usb0="00000000" w:usb1="00000000" w:usb2="00000030" w:usb3="00000000" w:csb0="0008009F" w:csb1="00000000"/>
  </w:font>
  <w:font w:name="Malgun Gothic">
    <w:altName w:val="Apple SD Gothic Neo"/>
    <w:panose1 w:val="00000000000000000000"/>
    <w:charset w:val="00"/>
    <w:family w:val="auto"/>
    <w:pitch w:val="default"/>
    <w:sig w:usb0="00000000" w:usb1="00000000" w:usb2="00000000" w:usb3="00000000" w:csb0="00000000" w:csb1="00000000"/>
  </w:font>
  <w:font w:name="Georgia">
    <w:panose1 w:val="02040502050405090303"/>
    <w:charset w:val="00"/>
    <w:family w:val="roman"/>
    <w:pitch w:val="default"/>
    <w:sig w:usb0="00000287" w:usb1="00000000" w:usb2="00000000" w:usb3="00000000" w:csb0="2000009F" w:csb1="00000000"/>
  </w:font>
  <w:font w:name="Arial Unicode MS">
    <w:panose1 w:val="020B0604020202020204"/>
    <w:charset w:val="86"/>
    <w:family w:val="roman"/>
    <w:pitch w:val="default"/>
    <w:sig w:usb0="FFFFFFFF" w:usb1="E9FFFFFF" w:usb2="0000003F" w:usb3="00000000" w:csb0="603F01FF" w:csb1="FFFF0000"/>
  </w:font>
  <w:font w:name="PingFang SC Regular">
    <w:panose1 w:val="020B0400000000000000"/>
    <w:charset w:val="86"/>
    <w:family w:val="roman"/>
    <w:pitch w:val="default"/>
    <w:sig w:usb0="A00002FF" w:usb1="7ACFFDFB" w:usb2="00000017" w:usb3="00000000" w:csb0="00040001" w:csb1="00000000"/>
  </w:font>
  <w:font w:name="等线">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Apple SD Gothic Neo">
    <w:panose1 w:val="02000300000000000000"/>
    <w:charset w:val="81"/>
    <w:family w:val="auto"/>
    <w:pitch w:val="default"/>
    <w:sig w:usb0="00000203" w:usb1="21D12C10" w:usb2="00000010" w:usb3="00000000" w:csb0="00280005"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cs="Calibri"/>
        <w:sz w:val="18"/>
        <w:szCs w:val="18"/>
      </w:rPr>
      <w:id w:val="592438947"/>
      <w:docPartObj>
        <w:docPartGallery w:val="autotext"/>
      </w:docPartObj>
    </w:sdtPr>
    <w:sdtEndPr>
      <w:rPr>
        <w:rFonts w:ascii="Calibri" w:hAnsi="Calibri" w:cs="Calibri"/>
        <w:sz w:val="18"/>
        <w:szCs w:val="18"/>
      </w:rPr>
    </w:sdtEndPr>
    <w:sdtContent>
      <w:p w14:paraId="11EBA918">
        <w:pPr>
          <w:pStyle w:val="12"/>
          <w:jc w:val="center"/>
          <w:rPr>
            <w:rFonts w:ascii="Calibri" w:hAnsi="Calibri" w:cs="Calibri"/>
            <w:sz w:val="18"/>
            <w:szCs w:val="18"/>
          </w:rPr>
        </w:pPr>
        <w:r>
          <w:rPr>
            <w:rFonts w:ascii="Calibri" w:hAnsi="Calibri" w:cs="Calibri"/>
            <w:sz w:val="18"/>
            <w:szCs w:val="18"/>
          </w:rPr>
          <w:fldChar w:fldCharType="begin"/>
        </w:r>
        <w:r>
          <w:rPr>
            <w:rFonts w:ascii="Calibri" w:hAnsi="Calibri" w:cs="Calibri"/>
            <w:sz w:val="18"/>
            <w:szCs w:val="18"/>
          </w:rPr>
          <w:instrText xml:space="preserve">PAGE   \* MERGEFORMAT</w:instrText>
        </w:r>
        <w:r>
          <w:rPr>
            <w:rFonts w:ascii="Calibri" w:hAnsi="Calibri" w:cs="Calibri"/>
            <w:sz w:val="18"/>
            <w:szCs w:val="18"/>
          </w:rPr>
          <w:fldChar w:fldCharType="separate"/>
        </w:r>
        <w:r>
          <w:rPr>
            <w:rFonts w:ascii="Calibri" w:hAnsi="Calibri" w:cs="Calibri"/>
            <w:sz w:val="18"/>
            <w:szCs w:val="18"/>
            <w:lang w:val="ko-KR"/>
          </w:rPr>
          <w:t>-</w:t>
        </w:r>
        <w:r>
          <w:rPr>
            <w:rFonts w:ascii="Calibri" w:hAnsi="Calibri" w:cs="Calibri"/>
            <w:sz w:val="18"/>
            <w:szCs w:val="18"/>
          </w:rPr>
          <w:t xml:space="preserve"> 11 -</w:t>
        </w:r>
        <w:r>
          <w:rPr>
            <w:rFonts w:ascii="Calibri" w:hAnsi="Calibri" w:cs="Calibri"/>
            <w:sz w:val="18"/>
            <w:szCs w:val="18"/>
          </w:rPr>
          <w:fldChar w:fldCharType="end"/>
        </w:r>
      </w:p>
    </w:sdtContent>
  </w:sdt>
  <w:p w14:paraId="18C2B5B1">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9BD60">
    <w:pPr>
      <w:pStyle w:val="13"/>
      <w:tabs>
        <w:tab w:val="right" w:pos="9000"/>
        <w:tab w:val="clear" w:pos="9026"/>
      </w:tabs>
      <w:spacing w:after="0" w:line="240" w:lineRule="auto"/>
      <w:jc w:val="right"/>
      <w:rPr>
        <w:rFonts w:ascii="Calibri" w:hAnsi="Calibri" w:cs="Calibri"/>
        <w:sz w:val="18"/>
        <w:szCs w:val="16"/>
      </w:rPr>
    </w:pPr>
    <w:r>
      <w:rPr>
        <w:rFonts w:ascii="Calibri" w:hAnsi="Calibri" w:cs="Calibri"/>
        <w:sz w:val="22"/>
      </w:rPr>
      <w:drawing>
        <wp:anchor distT="0" distB="0" distL="114300" distR="114300" simplePos="0" relativeHeight="251659264" behindDoc="0" locked="0" layoutInCell="1" allowOverlap="1">
          <wp:simplePos x="0" y="0"/>
          <wp:positionH relativeFrom="margin">
            <wp:align>left</wp:align>
          </wp:positionH>
          <wp:positionV relativeFrom="paragraph">
            <wp:posOffset>5080</wp:posOffset>
          </wp:positionV>
          <wp:extent cx="1568450" cy="219075"/>
          <wp:effectExtent l="0" t="0" r="0" b="0"/>
          <wp:wrapSquare wrapText="bothSides"/>
          <wp:docPr id="20" name="officeArt object" descr="C:\Users\usun\Downloads\ARARIO GALLERY LOGO_2018\2018 logo-bold-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Art object" descr="C:\Users\usun\Downloads\ARARIO GALLERY LOGO_2018\2018 logo-bold-B-01.png"/>
                  <pic:cNvPicPr>
                    <a:picLocks noChangeAspect="1"/>
                  </pic:cNvPicPr>
                </pic:nvPicPr>
                <pic:blipFill>
                  <a:blip r:embed="rId1">
                    <a:extLst>
                      <a:ext uri="{28A0092B-C50C-407E-A947-70E740481C1C}">
                        <a14:useLocalDpi xmlns:a14="http://schemas.microsoft.com/office/drawing/2010/main" val="0"/>
                      </a:ext>
                    </a:extLst>
                  </a:blip>
                  <a:srcRect l="8197" t="30769" r="7092" b="28847"/>
                  <a:stretch>
                    <a:fillRect/>
                  </a:stretch>
                </pic:blipFill>
                <pic:spPr>
                  <a:xfrm>
                    <a:off x="0" y="0"/>
                    <a:ext cx="1568577" cy="219075"/>
                  </a:xfrm>
                  <a:prstGeom prst="rect">
                    <a:avLst/>
                  </a:prstGeom>
                  <a:ln w="12700" cap="flat">
                    <a:noFill/>
                    <a:miter lim="400000"/>
                    <a:headEnd/>
                    <a:tailEnd/>
                  </a:ln>
                  <a:effectLst/>
                </pic:spPr>
              </pic:pic>
            </a:graphicData>
          </a:graphic>
        </wp:anchor>
      </w:drawing>
    </w:r>
    <w:r>
      <w:rPr>
        <w:rFonts w:ascii="Calibri" w:hAnsi="Calibri" w:cs="Calibri"/>
        <w:sz w:val="22"/>
      </w:rPr>
      <w:tab/>
    </w:r>
    <w:r>
      <w:rPr>
        <w:rFonts w:ascii="Calibri" w:hAnsi="Calibri" w:cs="Calibri"/>
        <w:sz w:val="22"/>
      </w:rPr>
      <w:tab/>
    </w:r>
    <w:r>
      <w:rPr>
        <w:rFonts w:ascii="Calibri" w:hAnsi="Calibri" w:cs="Calibri"/>
        <w:sz w:val="18"/>
        <w:szCs w:val="16"/>
      </w:rPr>
      <w:t>[IMMEDIATE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7C568B"/>
    <w:multiLevelType w:val="singleLevel"/>
    <w:tmpl w:val="CF7C568B"/>
    <w:lvl w:ilvl="0" w:tentative="0">
      <w:start w:val="3"/>
      <w:numFmt w:val="decimal"/>
      <w:suff w:val="space"/>
      <w:lvlText w:val="%1."/>
      <w:lvlJc w:val="left"/>
    </w:lvl>
  </w:abstractNum>
  <w:abstractNum w:abstractNumId="1">
    <w:nsid w:val="3DEBC712"/>
    <w:multiLevelType w:val="singleLevel"/>
    <w:tmpl w:val="3DEBC712"/>
    <w:lvl w:ilvl="0" w:tentative="0">
      <w:start w:val="7"/>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80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1A"/>
    <w:rsid w:val="00001A3E"/>
    <w:rsid w:val="000072C5"/>
    <w:rsid w:val="00010DE9"/>
    <w:rsid w:val="00011F23"/>
    <w:rsid w:val="000123E3"/>
    <w:rsid w:val="00013376"/>
    <w:rsid w:val="000143D7"/>
    <w:rsid w:val="00014E16"/>
    <w:rsid w:val="00016920"/>
    <w:rsid w:val="00020419"/>
    <w:rsid w:val="00020CC6"/>
    <w:rsid w:val="00023727"/>
    <w:rsid w:val="00023E10"/>
    <w:rsid w:val="0002637A"/>
    <w:rsid w:val="00030E48"/>
    <w:rsid w:val="000317C5"/>
    <w:rsid w:val="00033349"/>
    <w:rsid w:val="00040305"/>
    <w:rsid w:val="000407EF"/>
    <w:rsid w:val="0004115E"/>
    <w:rsid w:val="00044A65"/>
    <w:rsid w:val="00044FA8"/>
    <w:rsid w:val="000472B4"/>
    <w:rsid w:val="00050B25"/>
    <w:rsid w:val="00055E9C"/>
    <w:rsid w:val="00055ECB"/>
    <w:rsid w:val="00056B7F"/>
    <w:rsid w:val="00056E2A"/>
    <w:rsid w:val="00060E18"/>
    <w:rsid w:val="000613E9"/>
    <w:rsid w:val="0006329C"/>
    <w:rsid w:val="00064BA9"/>
    <w:rsid w:val="00066111"/>
    <w:rsid w:val="00071AD1"/>
    <w:rsid w:val="000738F3"/>
    <w:rsid w:val="00073F86"/>
    <w:rsid w:val="000758E8"/>
    <w:rsid w:val="000773FA"/>
    <w:rsid w:val="00081CFA"/>
    <w:rsid w:val="00085AD8"/>
    <w:rsid w:val="00086017"/>
    <w:rsid w:val="00092609"/>
    <w:rsid w:val="00092956"/>
    <w:rsid w:val="0009313F"/>
    <w:rsid w:val="000A2A65"/>
    <w:rsid w:val="000A30BF"/>
    <w:rsid w:val="000A6E82"/>
    <w:rsid w:val="000A7022"/>
    <w:rsid w:val="000B5CB7"/>
    <w:rsid w:val="000B6D55"/>
    <w:rsid w:val="000C23DD"/>
    <w:rsid w:val="000C3031"/>
    <w:rsid w:val="000C3B80"/>
    <w:rsid w:val="000C4BD3"/>
    <w:rsid w:val="000D26B1"/>
    <w:rsid w:val="000D586E"/>
    <w:rsid w:val="000E11B7"/>
    <w:rsid w:val="000E1FFF"/>
    <w:rsid w:val="000E3738"/>
    <w:rsid w:val="000E52B2"/>
    <w:rsid w:val="000E5723"/>
    <w:rsid w:val="000F3588"/>
    <w:rsid w:val="000F5241"/>
    <w:rsid w:val="000F554B"/>
    <w:rsid w:val="0010090A"/>
    <w:rsid w:val="00102993"/>
    <w:rsid w:val="00104AB4"/>
    <w:rsid w:val="00107D9E"/>
    <w:rsid w:val="00116D69"/>
    <w:rsid w:val="0012085F"/>
    <w:rsid w:val="001209E8"/>
    <w:rsid w:val="0012329C"/>
    <w:rsid w:val="0012391E"/>
    <w:rsid w:val="00132566"/>
    <w:rsid w:val="001333C2"/>
    <w:rsid w:val="00133593"/>
    <w:rsid w:val="00135496"/>
    <w:rsid w:val="00140577"/>
    <w:rsid w:val="00141219"/>
    <w:rsid w:val="001421C5"/>
    <w:rsid w:val="00143F90"/>
    <w:rsid w:val="00144B21"/>
    <w:rsid w:val="00154D5E"/>
    <w:rsid w:val="00155E82"/>
    <w:rsid w:val="00156F95"/>
    <w:rsid w:val="00164C58"/>
    <w:rsid w:val="0016616C"/>
    <w:rsid w:val="00173624"/>
    <w:rsid w:val="001800F3"/>
    <w:rsid w:val="00180AB2"/>
    <w:rsid w:val="001853BB"/>
    <w:rsid w:val="00185477"/>
    <w:rsid w:val="001868C1"/>
    <w:rsid w:val="00190B7D"/>
    <w:rsid w:val="00191A69"/>
    <w:rsid w:val="00192E54"/>
    <w:rsid w:val="001952C6"/>
    <w:rsid w:val="00195DEE"/>
    <w:rsid w:val="001A0FED"/>
    <w:rsid w:val="001A343B"/>
    <w:rsid w:val="001A3B32"/>
    <w:rsid w:val="001A428A"/>
    <w:rsid w:val="001B252D"/>
    <w:rsid w:val="001B479C"/>
    <w:rsid w:val="001B7AB8"/>
    <w:rsid w:val="001C04CA"/>
    <w:rsid w:val="001C1273"/>
    <w:rsid w:val="001C5165"/>
    <w:rsid w:val="001C5518"/>
    <w:rsid w:val="001C6AE6"/>
    <w:rsid w:val="001D06CC"/>
    <w:rsid w:val="001D553E"/>
    <w:rsid w:val="001D7710"/>
    <w:rsid w:val="001E06A6"/>
    <w:rsid w:val="001E46D2"/>
    <w:rsid w:val="001E50F1"/>
    <w:rsid w:val="001E5416"/>
    <w:rsid w:val="001F3B59"/>
    <w:rsid w:val="001F7B7B"/>
    <w:rsid w:val="00206947"/>
    <w:rsid w:val="00211F73"/>
    <w:rsid w:val="00212C54"/>
    <w:rsid w:val="00216E8A"/>
    <w:rsid w:val="002210F2"/>
    <w:rsid w:val="002275AF"/>
    <w:rsid w:val="00230EAC"/>
    <w:rsid w:val="00232EDE"/>
    <w:rsid w:val="0023419E"/>
    <w:rsid w:val="00240746"/>
    <w:rsid w:val="00244153"/>
    <w:rsid w:val="00244F64"/>
    <w:rsid w:val="00245DF9"/>
    <w:rsid w:val="00247F38"/>
    <w:rsid w:val="00251D99"/>
    <w:rsid w:val="00252B9E"/>
    <w:rsid w:val="00255262"/>
    <w:rsid w:val="00255810"/>
    <w:rsid w:val="00267687"/>
    <w:rsid w:val="0027227C"/>
    <w:rsid w:val="00273A18"/>
    <w:rsid w:val="002771EA"/>
    <w:rsid w:val="0027772C"/>
    <w:rsid w:val="00284629"/>
    <w:rsid w:val="0029076E"/>
    <w:rsid w:val="00293404"/>
    <w:rsid w:val="002952BF"/>
    <w:rsid w:val="00295538"/>
    <w:rsid w:val="002975CE"/>
    <w:rsid w:val="002A1644"/>
    <w:rsid w:val="002A6C7B"/>
    <w:rsid w:val="002B41A6"/>
    <w:rsid w:val="002B67CB"/>
    <w:rsid w:val="002C3527"/>
    <w:rsid w:val="002C39E7"/>
    <w:rsid w:val="002C4173"/>
    <w:rsid w:val="002D0A96"/>
    <w:rsid w:val="002D0DAC"/>
    <w:rsid w:val="002D156F"/>
    <w:rsid w:val="002D40D9"/>
    <w:rsid w:val="002E1BD1"/>
    <w:rsid w:val="002E296B"/>
    <w:rsid w:val="002E3655"/>
    <w:rsid w:val="002E497E"/>
    <w:rsid w:val="002E60DB"/>
    <w:rsid w:val="002E7A27"/>
    <w:rsid w:val="002F1842"/>
    <w:rsid w:val="002F4628"/>
    <w:rsid w:val="002F57C6"/>
    <w:rsid w:val="003016A5"/>
    <w:rsid w:val="00302A4A"/>
    <w:rsid w:val="003045C5"/>
    <w:rsid w:val="003057CB"/>
    <w:rsid w:val="003111EA"/>
    <w:rsid w:val="00314740"/>
    <w:rsid w:val="00314B08"/>
    <w:rsid w:val="0031635E"/>
    <w:rsid w:val="0031653D"/>
    <w:rsid w:val="003235E8"/>
    <w:rsid w:val="00323F18"/>
    <w:rsid w:val="00334BF6"/>
    <w:rsid w:val="0033537A"/>
    <w:rsid w:val="00336CAD"/>
    <w:rsid w:val="0033717A"/>
    <w:rsid w:val="00345AC8"/>
    <w:rsid w:val="00353B26"/>
    <w:rsid w:val="00353BB8"/>
    <w:rsid w:val="003569A4"/>
    <w:rsid w:val="003576C6"/>
    <w:rsid w:val="0036321A"/>
    <w:rsid w:val="00363714"/>
    <w:rsid w:val="00364E5C"/>
    <w:rsid w:val="003769FB"/>
    <w:rsid w:val="00383271"/>
    <w:rsid w:val="003843B3"/>
    <w:rsid w:val="00384971"/>
    <w:rsid w:val="00384F96"/>
    <w:rsid w:val="00385342"/>
    <w:rsid w:val="0038544B"/>
    <w:rsid w:val="00385B7A"/>
    <w:rsid w:val="00385D6A"/>
    <w:rsid w:val="00386B79"/>
    <w:rsid w:val="00390557"/>
    <w:rsid w:val="003911CE"/>
    <w:rsid w:val="00391524"/>
    <w:rsid w:val="00394173"/>
    <w:rsid w:val="003A3FD7"/>
    <w:rsid w:val="003A659C"/>
    <w:rsid w:val="003A6610"/>
    <w:rsid w:val="003A7530"/>
    <w:rsid w:val="003B36DD"/>
    <w:rsid w:val="003C066F"/>
    <w:rsid w:val="003C20D3"/>
    <w:rsid w:val="003C7650"/>
    <w:rsid w:val="003D1AE0"/>
    <w:rsid w:val="003D6A00"/>
    <w:rsid w:val="003E0DB3"/>
    <w:rsid w:val="003E1CAD"/>
    <w:rsid w:val="003E4318"/>
    <w:rsid w:val="003E47CE"/>
    <w:rsid w:val="003F2BD3"/>
    <w:rsid w:val="003F5B52"/>
    <w:rsid w:val="003F6887"/>
    <w:rsid w:val="003F6E7B"/>
    <w:rsid w:val="003F74B2"/>
    <w:rsid w:val="004007B1"/>
    <w:rsid w:val="0040204A"/>
    <w:rsid w:val="004050BC"/>
    <w:rsid w:val="0041226E"/>
    <w:rsid w:val="004124F8"/>
    <w:rsid w:val="004128FD"/>
    <w:rsid w:val="004134A1"/>
    <w:rsid w:val="004161FA"/>
    <w:rsid w:val="0041647B"/>
    <w:rsid w:val="004208CC"/>
    <w:rsid w:val="00422BFD"/>
    <w:rsid w:val="0042378C"/>
    <w:rsid w:val="004253CD"/>
    <w:rsid w:val="004270CC"/>
    <w:rsid w:val="004305E3"/>
    <w:rsid w:val="00430B79"/>
    <w:rsid w:val="00432358"/>
    <w:rsid w:val="0043570E"/>
    <w:rsid w:val="004437CC"/>
    <w:rsid w:val="00447B13"/>
    <w:rsid w:val="00450751"/>
    <w:rsid w:val="004514EB"/>
    <w:rsid w:val="00455953"/>
    <w:rsid w:val="00460625"/>
    <w:rsid w:val="0046474C"/>
    <w:rsid w:val="0046668D"/>
    <w:rsid w:val="004744DB"/>
    <w:rsid w:val="00476690"/>
    <w:rsid w:val="004802A0"/>
    <w:rsid w:val="004826CF"/>
    <w:rsid w:val="004831D9"/>
    <w:rsid w:val="00483E0E"/>
    <w:rsid w:val="004914BE"/>
    <w:rsid w:val="00491970"/>
    <w:rsid w:val="00493270"/>
    <w:rsid w:val="0049505A"/>
    <w:rsid w:val="00495C65"/>
    <w:rsid w:val="004A425E"/>
    <w:rsid w:val="004A6B67"/>
    <w:rsid w:val="004B11F5"/>
    <w:rsid w:val="004B3BB7"/>
    <w:rsid w:val="004B3C89"/>
    <w:rsid w:val="004B4993"/>
    <w:rsid w:val="004B4FBE"/>
    <w:rsid w:val="004B55BA"/>
    <w:rsid w:val="004C02C6"/>
    <w:rsid w:val="004C421F"/>
    <w:rsid w:val="004C62A3"/>
    <w:rsid w:val="004D3C93"/>
    <w:rsid w:val="004D45CF"/>
    <w:rsid w:val="004D5494"/>
    <w:rsid w:val="004D6C06"/>
    <w:rsid w:val="004F4B12"/>
    <w:rsid w:val="004F55C0"/>
    <w:rsid w:val="004F675C"/>
    <w:rsid w:val="004F6BD3"/>
    <w:rsid w:val="004F7DC4"/>
    <w:rsid w:val="0050035B"/>
    <w:rsid w:val="005049EF"/>
    <w:rsid w:val="00506383"/>
    <w:rsid w:val="005070E1"/>
    <w:rsid w:val="005075EF"/>
    <w:rsid w:val="00510AB5"/>
    <w:rsid w:val="00511CAB"/>
    <w:rsid w:val="00513834"/>
    <w:rsid w:val="00513E72"/>
    <w:rsid w:val="005142CB"/>
    <w:rsid w:val="00514473"/>
    <w:rsid w:val="00520D3E"/>
    <w:rsid w:val="00524DA5"/>
    <w:rsid w:val="005270A1"/>
    <w:rsid w:val="00530629"/>
    <w:rsid w:val="00531118"/>
    <w:rsid w:val="00532017"/>
    <w:rsid w:val="00533C03"/>
    <w:rsid w:val="00537AF8"/>
    <w:rsid w:val="00542F31"/>
    <w:rsid w:val="00543AF0"/>
    <w:rsid w:val="00545FA0"/>
    <w:rsid w:val="005506C7"/>
    <w:rsid w:val="00555BB3"/>
    <w:rsid w:val="00560F12"/>
    <w:rsid w:val="00563168"/>
    <w:rsid w:val="00565717"/>
    <w:rsid w:val="00565ECF"/>
    <w:rsid w:val="005677B4"/>
    <w:rsid w:val="00570ACD"/>
    <w:rsid w:val="005710EA"/>
    <w:rsid w:val="00571BFA"/>
    <w:rsid w:val="00572854"/>
    <w:rsid w:val="005744EA"/>
    <w:rsid w:val="00575CC9"/>
    <w:rsid w:val="00582427"/>
    <w:rsid w:val="005833EE"/>
    <w:rsid w:val="0058548A"/>
    <w:rsid w:val="00586ABF"/>
    <w:rsid w:val="00587C1C"/>
    <w:rsid w:val="00587DBA"/>
    <w:rsid w:val="00591EA8"/>
    <w:rsid w:val="00594104"/>
    <w:rsid w:val="005955B7"/>
    <w:rsid w:val="00595708"/>
    <w:rsid w:val="005958C0"/>
    <w:rsid w:val="00595C44"/>
    <w:rsid w:val="00595D10"/>
    <w:rsid w:val="0059788C"/>
    <w:rsid w:val="005A1EF4"/>
    <w:rsid w:val="005A3624"/>
    <w:rsid w:val="005B2BC6"/>
    <w:rsid w:val="005B5B88"/>
    <w:rsid w:val="005B6555"/>
    <w:rsid w:val="005B6659"/>
    <w:rsid w:val="005B666A"/>
    <w:rsid w:val="005B6B41"/>
    <w:rsid w:val="005B6CC0"/>
    <w:rsid w:val="005B73AB"/>
    <w:rsid w:val="005C0EC8"/>
    <w:rsid w:val="005C2903"/>
    <w:rsid w:val="005C47C4"/>
    <w:rsid w:val="005C4B26"/>
    <w:rsid w:val="005C7C2F"/>
    <w:rsid w:val="005D437E"/>
    <w:rsid w:val="005E4927"/>
    <w:rsid w:val="005E5380"/>
    <w:rsid w:val="005E6FD2"/>
    <w:rsid w:val="005F0308"/>
    <w:rsid w:val="005F3C90"/>
    <w:rsid w:val="005F4201"/>
    <w:rsid w:val="005F4BED"/>
    <w:rsid w:val="00602799"/>
    <w:rsid w:val="006037B0"/>
    <w:rsid w:val="00605529"/>
    <w:rsid w:val="0061032B"/>
    <w:rsid w:val="006148A1"/>
    <w:rsid w:val="00615C14"/>
    <w:rsid w:val="0061751B"/>
    <w:rsid w:val="006200A5"/>
    <w:rsid w:val="00622FCA"/>
    <w:rsid w:val="00622FCF"/>
    <w:rsid w:val="006235D9"/>
    <w:rsid w:val="00625E80"/>
    <w:rsid w:val="006272B9"/>
    <w:rsid w:val="00627A3C"/>
    <w:rsid w:val="00633436"/>
    <w:rsid w:val="006345EF"/>
    <w:rsid w:val="0063636E"/>
    <w:rsid w:val="006370E3"/>
    <w:rsid w:val="00637670"/>
    <w:rsid w:val="0064528D"/>
    <w:rsid w:val="00651E11"/>
    <w:rsid w:val="00662AE5"/>
    <w:rsid w:val="006631C2"/>
    <w:rsid w:val="006673AD"/>
    <w:rsid w:val="00674A2A"/>
    <w:rsid w:val="00683AAC"/>
    <w:rsid w:val="00687C45"/>
    <w:rsid w:val="0069037D"/>
    <w:rsid w:val="00690746"/>
    <w:rsid w:val="0069306D"/>
    <w:rsid w:val="00693145"/>
    <w:rsid w:val="0069712F"/>
    <w:rsid w:val="006A04FB"/>
    <w:rsid w:val="006A3BC8"/>
    <w:rsid w:val="006A505F"/>
    <w:rsid w:val="006A55FB"/>
    <w:rsid w:val="006A7284"/>
    <w:rsid w:val="006B1D47"/>
    <w:rsid w:val="006B39E6"/>
    <w:rsid w:val="006B4195"/>
    <w:rsid w:val="006B6CA1"/>
    <w:rsid w:val="006B6D3D"/>
    <w:rsid w:val="006C000E"/>
    <w:rsid w:val="006C14AE"/>
    <w:rsid w:val="006C3779"/>
    <w:rsid w:val="006C38D4"/>
    <w:rsid w:val="006C44C3"/>
    <w:rsid w:val="006C587F"/>
    <w:rsid w:val="006E1D4A"/>
    <w:rsid w:val="006E1E20"/>
    <w:rsid w:val="006E2B39"/>
    <w:rsid w:val="006E315C"/>
    <w:rsid w:val="006E5683"/>
    <w:rsid w:val="006F1FB5"/>
    <w:rsid w:val="006F3543"/>
    <w:rsid w:val="006F6D55"/>
    <w:rsid w:val="006F77F0"/>
    <w:rsid w:val="007001EC"/>
    <w:rsid w:val="00700AA4"/>
    <w:rsid w:val="0070356D"/>
    <w:rsid w:val="007107AA"/>
    <w:rsid w:val="00711108"/>
    <w:rsid w:val="00712374"/>
    <w:rsid w:val="007129BA"/>
    <w:rsid w:val="00712FF4"/>
    <w:rsid w:val="0071486A"/>
    <w:rsid w:val="00715819"/>
    <w:rsid w:val="007166E0"/>
    <w:rsid w:val="00716C8E"/>
    <w:rsid w:val="00720101"/>
    <w:rsid w:val="007207E9"/>
    <w:rsid w:val="0072294A"/>
    <w:rsid w:val="00723DE0"/>
    <w:rsid w:val="007261A7"/>
    <w:rsid w:val="0073059F"/>
    <w:rsid w:val="00730C9A"/>
    <w:rsid w:val="007336CA"/>
    <w:rsid w:val="00733761"/>
    <w:rsid w:val="00734918"/>
    <w:rsid w:val="00737F2E"/>
    <w:rsid w:val="00742294"/>
    <w:rsid w:val="00744684"/>
    <w:rsid w:val="007474D6"/>
    <w:rsid w:val="007476EC"/>
    <w:rsid w:val="00747998"/>
    <w:rsid w:val="00751B3F"/>
    <w:rsid w:val="0075235B"/>
    <w:rsid w:val="00753D6C"/>
    <w:rsid w:val="00753DD1"/>
    <w:rsid w:val="0075582A"/>
    <w:rsid w:val="007578BD"/>
    <w:rsid w:val="00760EF4"/>
    <w:rsid w:val="00765B1F"/>
    <w:rsid w:val="00767087"/>
    <w:rsid w:val="007708DF"/>
    <w:rsid w:val="007716CB"/>
    <w:rsid w:val="007822CD"/>
    <w:rsid w:val="00786FAF"/>
    <w:rsid w:val="00790A1E"/>
    <w:rsid w:val="00791A75"/>
    <w:rsid w:val="007923F9"/>
    <w:rsid w:val="00794515"/>
    <w:rsid w:val="007A1736"/>
    <w:rsid w:val="007A2FD6"/>
    <w:rsid w:val="007A3175"/>
    <w:rsid w:val="007A4279"/>
    <w:rsid w:val="007A4E9B"/>
    <w:rsid w:val="007A52A9"/>
    <w:rsid w:val="007B0D4F"/>
    <w:rsid w:val="007B1D02"/>
    <w:rsid w:val="007C3079"/>
    <w:rsid w:val="007C5E6A"/>
    <w:rsid w:val="007D5CF8"/>
    <w:rsid w:val="007D6211"/>
    <w:rsid w:val="007E6F70"/>
    <w:rsid w:val="007E7A63"/>
    <w:rsid w:val="007F4C5B"/>
    <w:rsid w:val="007F4D75"/>
    <w:rsid w:val="007F6172"/>
    <w:rsid w:val="00800CAC"/>
    <w:rsid w:val="0080149B"/>
    <w:rsid w:val="00801C02"/>
    <w:rsid w:val="008029BB"/>
    <w:rsid w:val="008200A7"/>
    <w:rsid w:val="008306AD"/>
    <w:rsid w:val="00843793"/>
    <w:rsid w:val="008458F6"/>
    <w:rsid w:val="008501FB"/>
    <w:rsid w:val="00850D6F"/>
    <w:rsid w:val="00851E24"/>
    <w:rsid w:val="008522F9"/>
    <w:rsid w:val="008560DE"/>
    <w:rsid w:val="00862AF6"/>
    <w:rsid w:val="00862B9B"/>
    <w:rsid w:val="0086570A"/>
    <w:rsid w:val="00866618"/>
    <w:rsid w:val="008671F8"/>
    <w:rsid w:val="00867E44"/>
    <w:rsid w:val="008704FB"/>
    <w:rsid w:val="0087227E"/>
    <w:rsid w:val="008755DD"/>
    <w:rsid w:val="008761AF"/>
    <w:rsid w:val="00880C2B"/>
    <w:rsid w:val="0088132A"/>
    <w:rsid w:val="0088158D"/>
    <w:rsid w:val="0088555B"/>
    <w:rsid w:val="008913DE"/>
    <w:rsid w:val="00892988"/>
    <w:rsid w:val="00895C42"/>
    <w:rsid w:val="008969E9"/>
    <w:rsid w:val="00896B09"/>
    <w:rsid w:val="008A4DB1"/>
    <w:rsid w:val="008A7722"/>
    <w:rsid w:val="008A7B5E"/>
    <w:rsid w:val="008B05B5"/>
    <w:rsid w:val="008B0E39"/>
    <w:rsid w:val="008B1168"/>
    <w:rsid w:val="008B2B4C"/>
    <w:rsid w:val="008B6651"/>
    <w:rsid w:val="008C1100"/>
    <w:rsid w:val="008C30AE"/>
    <w:rsid w:val="008C3D01"/>
    <w:rsid w:val="008C3F56"/>
    <w:rsid w:val="008C407B"/>
    <w:rsid w:val="008D0E49"/>
    <w:rsid w:val="008D5218"/>
    <w:rsid w:val="008D706F"/>
    <w:rsid w:val="008D7994"/>
    <w:rsid w:val="008E1F77"/>
    <w:rsid w:val="008F221A"/>
    <w:rsid w:val="008F3688"/>
    <w:rsid w:val="008F4828"/>
    <w:rsid w:val="008F70CA"/>
    <w:rsid w:val="00902010"/>
    <w:rsid w:val="00902E02"/>
    <w:rsid w:val="009136E9"/>
    <w:rsid w:val="009155AB"/>
    <w:rsid w:val="00921537"/>
    <w:rsid w:val="00924574"/>
    <w:rsid w:val="00925093"/>
    <w:rsid w:val="00925D65"/>
    <w:rsid w:val="009315A5"/>
    <w:rsid w:val="00932428"/>
    <w:rsid w:val="00934CC9"/>
    <w:rsid w:val="009360EF"/>
    <w:rsid w:val="00936DCB"/>
    <w:rsid w:val="00937EFE"/>
    <w:rsid w:val="00943DAB"/>
    <w:rsid w:val="00945DCF"/>
    <w:rsid w:val="009550CA"/>
    <w:rsid w:val="00960419"/>
    <w:rsid w:val="00960643"/>
    <w:rsid w:val="009606D2"/>
    <w:rsid w:val="0096072B"/>
    <w:rsid w:val="0096231D"/>
    <w:rsid w:val="009633AF"/>
    <w:rsid w:val="0096362A"/>
    <w:rsid w:val="00970AB1"/>
    <w:rsid w:val="0097206A"/>
    <w:rsid w:val="00973AA2"/>
    <w:rsid w:val="00975748"/>
    <w:rsid w:val="00980FCB"/>
    <w:rsid w:val="00981689"/>
    <w:rsid w:val="009843A2"/>
    <w:rsid w:val="00987FAA"/>
    <w:rsid w:val="00996568"/>
    <w:rsid w:val="009A197B"/>
    <w:rsid w:val="009A7721"/>
    <w:rsid w:val="009A79D5"/>
    <w:rsid w:val="009B295E"/>
    <w:rsid w:val="009B2E3D"/>
    <w:rsid w:val="009B36C6"/>
    <w:rsid w:val="009B4A08"/>
    <w:rsid w:val="009B5774"/>
    <w:rsid w:val="009B6F91"/>
    <w:rsid w:val="009C0018"/>
    <w:rsid w:val="009C5738"/>
    <w:rsid w:val="009D06A3"/>
    <w:rsid w:val="009D1115"/>
    <w:rsid w:val="009D13E8"/>
    <w:rsid w:val="009E14B7"/>
    <w:rsid w:val="009E2084"/>
    <w:rsid w:val="009E29DA"/>
    <w:rsid w:val="009E2AD5"/>
    <w:rsid w:val="009E5B15"/>
    <w:rsid w:val="009E7195"/>
    <w:rsid w:val="009E79DD"/>
    <w:rsid w:val="009F0FFF"/>
    <w:rsid w:val="009F1CF6"/>
    <w:rsid w:val="009F2271"/>
    <w:rsid w:val="009F3262"/>
    <w:rsid w:val="009F44B1"/>
    <w:rsid w:val="009F4C52"/>
    <w:rsid w:val="009F4EE6"/>
    <w:rsid w:val="00A0059F"/>
    <w:rsid w:val="00A00F5C"/>
    <w:rsid w:val="00A019F4"/>
    <w:rsid w:val="00A053CF"/>
    <w:rsid w:val="00A11E98"/>
    <w:rsid w:val="00A12DD7"/>
    <w:rsid w:val="00A15D2A"/>
    <w:rsid w:val="00A1648E"/>
    <w:rsid w:val="00A17F46"/>
    <w:rsid w:val="00A207AE"/>
    <w:rsid w:val="00A2325F"/>
    <w:rsid w:val="00A27761"/>
    <w:rsid w:val="00A27AB5"/>
    <w:rsid w:val="00A33737"/>
    <w:rsid w:val="00A35781"/>
    <w:rsid w:val="00A369B8"/>
    <w:rsid w:val="00A4236A"/>
    <w:rsid w:val="00A46728"/>
    <w:rsid w:val="00A475D3"/>
    <w:rsid w:val="00A4778A"/>
    <w:rsid w:val="00A5283B"/>
    <w:rsid w:val="00A60AA1"/>
    <w:rsid w:val="00A637AE"/>
    <w:rsid w:val="00A65C52"/>
    <w:rsid w:val="00A67CDF"/>
    <w:rsid w:val="00A70EEC"/>
    <w:rsid w:val="00A71067"/>
    <w:rsid w:val="00A71187"/>
    <w:rsid w:val="00A82DC3"/>
    <w:rsid w:val="00A84EA7"/>
    <w:rsid w:val="00A96E53"/>
    <w:rsid w:val="00AA0979"/>
    <w:rsid w:val="00AA274C"/>
    <w:rsid w:val="00AA5F28"/>
    <w:rsid w:val="00AA7492"/>
    <w:rsid w:val="00AB1A8B"/>
    <w:rsid w:val="00AB3C73"/>
    <w:rsid w:val="00AB445B"/>
    <w:rsid w:val="00AC0559"/>
    <w:rsid w:val="00AC08A5"/>
    <w:rsid w:val="00AC465D"/>
    <w:rsid w:val="00AC7D00"/>
    <w:rsid w:val="00AD014F"/>
    <w:rsid w:val="00AD2645"/>
    <w:rsid w:val="00AD34BA"/>
    <w:rsid w:val="00AD73F1"/>
    <w:rsid w:val="00AE0588"/>
    <w:rsid w:val="00AE0E09"/>
    <w:rsid w:val="00AE29AA"/>
    <w:rsid w:val="00AE2D9F"/>
    <w:rsid w:val="00AE31EC"/>
    <w:rsid w:val="00AE504D"/>
    <w:rsid w:val="00AF2E0F"/>
    <w:rsid w:val="00AF5BFC"/>
    <w:rsid w:val="00AF6A68"/>
    <w:rsid w:val="00B03075"/>
    <w:rsid w:val="00B03DE7"/>
    <w:rsid w:val="00B1042B"/>
    <w:rsid w:val="00B111A1"/>
    <w:rsid w:val="00B11AB6"/>
    <w:rsid w:val="00B142C3"/>
    <w:rsid w:val="00B21100"/>
    <w:rsid w:val="00B261E9"/>
    <w:rsid w:val="00B3361A"/>
    <w:rsid w:val="00B347CC"/>
    <w:rsid w:val="00B371D1"/>
    <w:rsid w:val="00B403CF"/>
    <w:rsid w:val="00B41276"/>
    <w:rsid w:val="00B421CD"/>
    <w:rsid w:val="00B44AD5"/>
    <w:rsid w:val="00B45043"/>
    <w:rsid w:val="00B53EDA"/>
    <w:rsid w:val="00B56F30"/>
    <w:rsid w:val="00B65EC8"/>
    <w:rsid w:val="00B6772B"/>
    <w:rsid w:val="00B71D1A"/>
    <w:rsid w:val="00B71D49"/>
    <w:rsid w:val="00B83039"/>
    <w:rsid w:val="00B86169"/>
    <w:rsid w:val="00B86182"/>
    <w:rsid w:val="00B87B22"/>
    <w:rsid w:val="00B90712"/>
    <w:rsid w:val="00B9767C"/>
    <w:rsid w:val="00BA2470"/>
    <w:rsid w:val="00BA6819"/>
    <w:rsid w:val="00BB04D3"/>
    <w:rsid w:val="00BB0C08"/>
    <w:rsid w:val="00BB166A"/>
    <w:rsid w:val="00BB24F2"/>
    <w:rsid w:val="00BB5125"/>
    <w:rsid w:val="00BC0914"/>
    <w:rsid w:val="00BC13CD"/>
    <w:rsid w:val="00BC34B9"/>
    <w:rsid w:val="00BC663B"/>
    <w:rsid w:val="00BC711E"/>
    <w:rsid w:val="00BD7EEA"/>
    <w:rsid w:val="00BE1F25"/>
    <w:rsid w:val="00BE4B1D"/>
    <w:rsid w:val="00BE7014"/>
    <w:rsid w:val="00BF1013"/>
    <w:rsid w:val="00BF3245"/>
    <w:rsid w:val="00C011D6"/>
    <w:rsid w:val="00C02595"/>
    <w:rsid w:val="00C02662"/>
    <w:rsid w:val="00C02BB7"/>
    <w:rsid w:val="00C03273"/>
    <w:rsid w:val="00C053B1"/>
    <w:rsid w:val="00C05BC3"/>
    <w:rsid w:val="00C05FBD"/>
    <w:rsid w:val="00C12049"/>
    <w:rsid w:val="00C17CC7"/>
    <w:rsid w:val="00C2091D"/>
    <w:rsid w:val="00C22B40"/>
    <w:rsid w:val="00C2457C"/>
    <w:rsid w:val="00C24CDC"/>
    <w:rsid w:val="00C3187F"/>
    <w:rsid w:val="00C31A77"/>
    <w:rsid w:val="00C339C3"/>
    <w:rsid w:val="00C340BA"/>
    <w:rsid w:val="00C34986"/>
    <w:rsid w:val="00C37665"/>
    <w:rsid w:val="00C40EED"/>
    <w:rsid w:val="00C45A90"/>
    <w:rsid w:val="00C45BF2"/>
    <w:rsid w:val="00C45C13"/>
    <w:rsid w:val="00C60C3B"/>
    <w:rsid w:val="00C6210D"/>
    <w:rsid w:val="00C62A23"/>
    <w:rsid w:val="00C62DAE"/>
    <w:rsid w:val="00C66F9F"/>
    <w:rsid w:val="00C70F51"/>
    <w:rsid w:val="00C74756"/>
    <w:rsid w:val="00C76592"/>
    <w:rsid w:val="00C76BE4"/>
    <w:rsid w:val="00C77A35"/>
    <w:rsid w:val="00C8199F"/>
    <w:rsid w:val="00C82D3F"/>
    <w:rsid w:val="00C83C17"/>
    <w:rsid w:val="00C84674"/>
    <w:rsid w:val="00C849C8"/>
    <w:rsid w:val="00C8512E"/>
    <w:rsid w:val="00C85A26"/>
    <w:rsid w:val="00C90B20"/>
    <w:rsid w:val="00C90D0C"/>
    <w:rsid w:val="00C91B55"/>
    <w:rsid w:val="00C9497D"/>
    <w:rsid w:val="00CA1977"/>
    <w:rsid w:val="00CA2250"/>
    <w:rsid w:val="00CA29FD"/>
    <w:rsid w:val="00CA5C5C"/>
    <w:rsid w:val="00CA5DF2"/>
    <w:rsid w:val="00CA6138"/>
    <w:rsid w:val="00CA7F01"/>
    <w:rsid w:val="00CB00F0"/>
    <w:rsid w:val="00CB0C49"/>
    <w:rsid w:val="00CB1270"/>
    <w:rsid w:val="00CB1657"/>
    <w:rsid w:val="00CB1A74"/>
    <w:rsid w:val="00CB6270"/>
    <w:rsid w:val="00CB7933"/>
    <w:rsid w:val="00CC3803"/>
    <w:rsid w:val="00CC3A2E"/>
    <w:rsid w:val="00CC3CE0"/>
    <w:rsid w:val="00CC453B"/>
    <w:rsid w:val="00CC4790"/>
    <w:rsid w:val="00CC6DF8"/>
    <w:rsid w:val="00CD59A7"/>
    <w:rsid w:val="00CD6739"/>
    <w:rsid w:val="00CD6BA5"/>
    <w:rsid w:val="00CD7E79"/>
    <w:rsid w:val="00CE2A07"/>
    <w:rsid w:val="00CE51C9"/>
    <w:rsid w:val="00CE6A11"/>
    <w:rsid w:val="00CF3D5D"/>
    <w:rsid w:val="00CF682E"/>
    <w:rsid w:val="00D00094"/>
    <w:rsid w:val="00D000A0"/>
    <w:rsid w:val="00D00AB4"/>
    <w:rsid w:val="00D05530"/>
    <w:rsid w:val="00D07873"/>
    <w:rsid w:val="00D07A30"/>
    <w:rsid w:val="00D10938"/>
    <w:rsid w:val="00D1165B"/>
    <w:rsid w:val="00D117FA"/>
    <w:rsid w:val="00D17555"/>
    <w:rsid w:val="00D17C41"/>
    <w:rsid w:val="00D2183B"/>
    <w:rsid w:val="00D239B6"/>
    <w:rsid w:val="00D245BF"/>
    <w:rsid w:val="00D316C5"/>
    <w:rsid w:val="00D333CA"/>
    <w:rsid w:val="00D33E2F"/>
    <w:rsid w:val="00D34EF4"/>
    <w:rsid w:val="00D368AE"/>
    <w:rsid w:val="00D3706E"/>
    <w:rsid w:val="00D37624"/>
    <w:rsid w:val="00D41ECF"/>
    <w:rsid w:val="00D46877"/>
    <w:rsid w:val="00D504AD"/>
    <w:rsid w:val="00D568B6"/>
    <w:rsid w:val="00D627D1"/>
    <w:rsid w:val="00D67BE1"/>
    <w:rsid w:val="00D700B7"/>
    <w:rsid w:val="00D73459"/>
    <w:rsid w:val="00D77F4E"/>
    <w:rsid w:val="00D872E6"/>
    <w:rsid w:val="00D931DB"/>
    <w:rsid w:val="00D93342"/>
    <w:rsid w:val="00D96ACD"/>
    <w:rsid w:val="00DA2299"/>
    <w:rsid w:val="00DA229D"/>
    <w:rsid w:val="00DB11FF"/>
    <w:rsid w:val="00DB21BD"/>
    <w:rsid w:val="00DB4B65"/>
    <w:rsid w:val="00DB57E9"/>
    <w:rsid w:val="00DC32E9"/>
    <w:rsid w:val="00DC5634"/>
    <w:rsid w:val="00DC6F24"/>
    <w:rsid w:val="00DD0906"/>
    <w:rsid w:val="00DD0EBC"/>
    <w:rsid w:val="00DD3C79"/>
    <w:rsid w:val="00DD53BF"/>
    <w:rsid w:val="00DD5926"/>
    <w:rsid w:val="00DD6B8F"/>
    <w:rsid w:val="00DE1024"/>
    <w:rsid w:val="00DE2D20"/>
    <w:rsid w:val="00DE3031"/>
    <w:rsid w:val="00DE354A"/>
    <w:rsid w:val="00DE3878"/>
    <w:rsid w:val="00DE4BB9"/>
    <w:rsid w:val="00DF3B15"/>
    <w:rsid w:val="00DF5C5F"/>
    <w:rsid w:val="00DF6F91"/>
    <w:rsid w:val="00E0054D"/>
    <w:rsid w:val="00E13AB8"/>
    <w:rsid w:val="00E15C25"/>
    <w:rsid w:val="00E2042D"/>
    <w:rsid w:val="00E2082C"/>
    <w:rsid w:val="00E257AE"/>
    <w:rsid w:val="00E30BBF"/>
    <w:rsid w:val="00E33D15"/>
    <w:rsid w:val="00E3537F"/>
    <w:rsid w:val="00E355F8"/>
    <w:rsid w:val="00E4103F"/>
    <w:rsid w:val="00E44B64"/>
    <w:rsid w:val="00E46E25"/>
    <w:rsid w:val="00E5049A"/>
    <w:rsid w:val="00E55191"/>
    <w:rsid w:val="00E55A5C"/>
    <w:rsid w:val="00E61215"/>
    <w:rsid w:val="00E61C44"/>
    <w:rsid w:val="00E62F07"/>
    <w:rsid w:val="00E635B9"/>
    <w:rsid w:val="00E729D9"/>
    <w:rsid w:val="00E760B2"/>
    <w:rsid w:val="00E81404"/>
    <w:rsid w:val="00E81861"/>
    <w:rsid w:val="00E87DB1"/>
    <w:rsid w:val="00E9034E"/>
    <w:rsid w:val="00E9153E"/>
    <w:rsid w:val="00E91D23"/>
    <w:rsid w:val="00E941F8"/>
    <w:rsid w:val="00E97D09"/>
    <w:rsid w:val="00EA257A"/>
    <w:rsid w:val="00EA5AFC"/>
    <w:rsid w:val="00EB0C33"/>
    <w:rsid w:val="00EB4157"/>
    <w:rsid w:val="00EB49BD"/>
    <w:rsid w:val="00EB4E34"/>
    <w:rsid w:val="00EB6343"/>
    <w:rsid w:val="00EC34A3"/>
    <w:rsid w:val="00EC481E"/>
    <w:rsid w:val="00EC4BF9"/>
    <w:rsid w:val="00EC5045"/>
    <w:rsid w:val="00EC6C40"/>
    <w:rsid w:val="00EC77EA"/>
    <w:rsid w:val="00ED0B2C"/>
    <w:rsid w:val="00ED0B33"/>
    <w:rsid w:val="00ED1A5E"/>
    <w:rsid w:val="00ED1E2D"/>
    <w:rsid w:val="00ED53C7"/>
    <w:rsid w:val="00ED6080"/>
    <w:rsid w:val="00EE1579"/>
    <w:rsid w:val="00EE2A98"/>
    <w:rsid w:val="00EE518B"/>
    <w:rsid w:val="00EE6DBD"/>
    <w:rsid w:val="00EF1753"/>
    <w:rsid w:val="00EF1F56"/>
    <w:rsid w:val="00EF4627"/>
    <w:rsid w:val="00EF5404"/>
    <w:rsid w:val="00EF7A88"/>
    <w:rsid w:val="00EF7AE0"/>
    <w:rsid w:val="00F00291"/>
    <w:rsid w:val="00F0038F"/>
    <w:rsid w:val="00F01672"/>
    <w:rsid w:val="00F02176"/>
    <w:rsid w:val="00F12750"/>
    <w:rsid w:val="00F130EF"/>
    <w:rsid w:val="00F1350E"/>
    <w:rsid w:val="00F15EC1"/>
    <w:rsid w:val="00F21498"/>
    <w:rsid w:val="00F23E56"/>
    <w:rsid w:val="00F265DF"/>
    <w:rsid w:val="00F3153A"/>
    <w:rsid w:val="00F32F76"/>
    <w:rsid w:val="00F35073"/>
    <w:rsid w:val="00F352B6"/>
    <w:rsid w:val="00F37072"/>
    <w:rsid w:val="00F41222"/>
    <w:rsid w:val="00F4152C"/>
    <w:rsid w:val="00F44417"/>
    <w:rsid w:val="00F44AAF"/>
    <w:rsid w:val="00F45963"/>
    <w:rsid w:val="00F4690A"/>
    <w:rsid w:val="00F500C9"/>
    <w:rsid w:val="00F50AA1"/>
    <w:rsid w:val="00F546A1"/>
    <w:rsid w:val="00F54CB1"/>
    <w:rsid w:val="00F55A4E"/>
    <w:rsid w:val="00F56576"/>
    <w:rsid w:val="00F57440"/>
    <w:rsid w:val="00F574CE"/>
    <w:rsid w:val="00F67380"/>
    <w:rsid w:val="00F71082"/>
    <w:rsid w:val="00F72278"/>
    <w:rsid w:val="00F75F6C"/>
    <w:rsid w:val="00F77CBA"/>
    <w:rsid w:val="00F8014C"/>
    <w:rsid w:val="00F80DBF"/>
    <w:rsid w:val="00F81B78"/>
    <w:rsid w:val="00F8382F"/>
    <w:rsid w:val="00F86EDD"/>
    <w:rsid w:val="00F8733B"/>
    <w:rsid w:val="00F9009C"/>
    <w:rsid w:val="00F904BE"/>
    <w:rsid w:val="00F92ECE"/>
    <w:rsid w:val="00F93DF4"/>
    <w:rsid w:val="00F95886"/>
    <w:rsid w:val="00F965C4"/>
    <w:rsid w:val="00F96A91"/>
    <w:rsid w:val="00F973B3"/>
    <w:rsid w:val="00F97A7E"/>
    <w:rsid w:val="00F97AA1"/>
    <w:rsid w:val="00FA34D0"/>
    <w:rsid w:val="00FA533F"/>
    <w:rsid w:val="00FB0144"/>
    <w:rsid w:val="00FB0422"/>
    <w:rsid w:val="00FB4B46"/>
    <w:rsid w:val="00FB5507"/>
    <w:rsid w:val="00FB5525"/>
    <w:rsid w:val="00FC0565"/>
    <w:rsid w:val="00FC1E79"/>
    <w:rsid w:val="00FC2A16"/>
    <w:rsid w:val="00FC48E2"/>
    <w:rsid w:val="00FC4E03"/>
    <w:rsid w:val="00FC55EB"/>
    <w:rsid w:val="00FD0AAD"/>
    <w:rsid w:val="00FD10B7"/>
    <w:rsid w:val="00FD1B3B"/>
    <w:rsid w:val="00FD7218"/>
    <w:rsid w:val="00FE1A99"/>
    <w:rsid w:val="00FE2462"/>
    <w:rsid w:val="00FE4F55"/>
    <w:rsid w:val="00FF088C"/>
    <w:rsid w:val="00FF0FB2"/>
    <w:rsid w:val="00FF48A6"/>
    <w:rsid w:val="00FF4D7F"/>
    <w:rsid w:val="00FF66BE"/>
    <w:rsid w:val="0FFF4D32"/>
    <w:rsid w:val="27FDC124"/>
    <w:rsid w:val="3F7E5E80"/>
    <w:rsid w:val="4F3F4AAE"/>
    <w:rsid w:val="4FFC4F60"/>
    <w:rsid w:val="4FFD5286"/>
    <w:rsid w:val="537D0F3F"/>
    <w:rsid w:val="5EBC08FE"/>
    <w:rsid w:val="5FF9B618"/>
    <w:rsid w:val="63F9E928"/>
    <w:rsid w:val="6DFB58B6"/>
    <w:rsid w:val="73EF087F"/>
    <w:rsid w:val="74EFCA0E"/>
    <w:rsid w:val="77BF92B3"/>
    <w:rsid w:val="793F3771"/>
    <w:rsid w:val="79BEAD66"/>
    <w:rsid w:val="79DA5F98"/>
    <w:rsid w:val="7DB7A43F"/>
    <w:rsid w:val="7EF8FC3E"/>
    <w:rsid w:val="7EFD64A4"/>
    <w:rsid w:val="7F5FCBA7"/>
    <w:rsid w:val="7F7E425A"/>
    <w:rsid w:val="7FEFE924"/>
    <w:rsid w:val="9BFFFB26"/>
    <w:rsid w:val="9DFD9C07"/>
    <w:rsid w:val="9EE91C09"/>
    <w:rsid w:val="A8C791BB"/>
    <w:rsid w:val="AB5B017C"/>
    <w:rsid w:val="BF0B9E0E"/>
    <w:rsid w:val="CECFBCA8"/>
    <w:rsid w:val="DAF3860D"/>
    <w:rsid w:val="DFB7DEB2"/>
    <w:rsid w:val="DFD7A9F8"/>
    <w:rsid w:val="DFEFD6E7"/>
    <w:rsid w:val="E94B12E2"/>
    <w:rsid w:val="EF6E73C2"/>
    <w:rsid w:val="EF77D259"/>
    <w:rsid w:val="EFEB2C8B"/>
    <w:rsid w:val="EFF30CAB"/>
    <w:rsid w:val="F0EF61BD"/>
    <w:rsid w:val="F71E63CA"/>
    <w:rsid w:val="FA19FB9F"/>
    <w:rsid w:val="FABD78AC"/>
    <w:rsid w:val="FB7FBE5D"/>
    <w:rsid w:val="FBDD208F"/>
    <w:rsid w:val="FDBDA3CC"/>
    <w:rsid w:val="FF7FBB25"/>
    <w:rsid w:val="FFE72FC2"/>
    <w:rsid w:val="FFEF97F6"/>
    <w:rsid w:val="FFFB76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0" w:semiHidden="0" w:name="heading 2"/>
    <w:lsdException w:qFormat="1" w:unhideWhenUsed="0" w:uiPriority="9"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spacing w:after="200" w:line="276" w:lineRule="auto"/>
      <w:jc w:val="both"/>
    </w:pPr>
    <w:rPr>
      <w:rFonts w:ascii="Malgun Gothic" w:hAnsi="Malgun Gothic" w:eastAsia="Malgun Gothic" w:cs="Malgun Gothic"/>
      <w:color w:val="000000"/>
      <w:kern w:val="2"/>
      <w:szCs w:val="20"/>
      <w:u w:color="000000"/>
      <w:lang w:val="en-US" w:eastAsia="ko-KR" w:bidi="ar-SA"/>
    </w:rPr>
  </w:style>
  <w:style w:type="paragraph" w:styleId="2">
    <w:name w:val="heading 1"/>
    <w:basedOn w:val="1"/>
    <w:link w:val="43"/>
    <w:qFormat/>
    <w:uiPriority w:val="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outlineLvl w:val="0"/>
    </w:pPr>
    <w:rPr>
      <w:rFonts w:ascii="Gulim" w:hAnsi="Gulim" w:eastAsia="Gulim" w:cs="Gulim"/>
      <w:b/>
      <w:bCs/>
      <w:color w:val="auto"/>
      <w:kern w:val="36"/>
      <w:sz w:val="48"/>
      <w:szCs w:val="48"/>
    </w:rPr>
  </w:style>
  <w:style w:type="paragraph" w:styleId="3">
    <w:name w:val="heading 2"/>
    <w:basedOn w:val="1"/>
    <w:next w:val="1"/>
    <w:link w:val="45"/>
    <w:uiPriority w:val="0"/>
    <w:pPr>
      <w:keepNext/>
      <w:keepLines/>
      <w:spacing w:before="360" w:after="80"/>
      <w:outlineLvl w:val="1"/>
    </w:pPr>
    <w:rPr>
      <w:b/>
      <w:kern w:val="0"/>
      <w:sz w:val="36"/>
      <w:szCs w:val="36"/>
    </w:rPr>
  </w:style>
  <w:style w:type="paragraph" w:styleId="4">
    <w:name w:val="heading 3"/>
    <w:basedOn w:val="1"/>
    <w:link w:val="44"/>
    <w:qFormat/>
    <w:uiPriority w:val="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outlineLvl w:val="2"/>
    </w:pPr>
    <w:rPr>
      <w:rFonts w:ascii="Gulim" w:hAnsi="Gulim" w:eastAsia="Gulim" w:cs="Gulim"/>
      <w:b/>
      <w:bCs/>
      <w:color w:val="auto"/>
      <w:kern w:val="0"/>
      <w:sz w:val="27"/>
      <w:szCs w:val="27"/>
    </w:rPr>
  </w:style>
  <w:style w:type="paragraph" w:styleId="5">
    <w:name w:val="heading 4"/>
    <w:basedOn w:val="1"/>
    <w:next w:val="1"/>
    <w:link w:val="46"/>
    <w:uiPriority w:val="0"/>
    <w:pPr>
      <w:keepNext/>
      <w:keepLines/>
      <w:spacing w:before="240" w:after="40"/>
      <w:outlineLvl w:val="3"/>
    </w:pPr>
    <w:rPr>
      <w:b/>
      <w:kern w:val="0"/>
      <w:sz w:val="24"/>
      <w:szCs w:val="24"/>
    </w:rPr>
  </w:style>
  <w:style w:type="paragraph" w:styleId="6">
    <w:name w:val="heading 5"/>
    <w:basedOn w:val="1"/>
    <w:next w:val="1"/>
    <w:link w:val="47"/>
    <w:uiPriority w:val="0"/>
    <w:pPr>
      <w:keepNext/>
      <w:keepLines/>
      <w:spacing w:before="220" w:after="40"/>
      <w:outlineLvl w:val="4"/>
    </w:pPr>
    <w:rPr>
      <w:b/>
      <w:kern w:val="0"/>
      <w:sz w:val="22"/>
      <w:szCs w:val="22"/>
    </w:rPr>
  </w:style>
  <w:style w:type="paragraph" w:styleId="7">
    <w:name w:val="heading 6"/>
    <w:basedOn w:val="1"/>
    <w:next w:val="1"/>
    <w:link w:val="48"/>
    <w:uiPriority w:val="0"/>
    <w:pPr>
      <w:keepNext/>
      <w:keepLines/>
      <w:spacing w:before="200" w:after="40"/>
      <w:outlineLvl w:val="5"/>
    </w:pPr>
    <w:rPr>
      <w:b/>
      <w:kern w:val="0"/>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8">
    <w:name w:val="caption"/>
    <w:basedOn w:val="1"/>
    <w:next w:val="1"/>
    <w:unhideWhenUsed/>
    <w:qFormat/>
    <w:uiPriority w:val="35"/>
    <w:rPr>
      <w:b/>
      <w:bCs/>
    </w:rPr>
  </w:style>
  <w:style w:type="paragraph" w:styleId="9">
    <w:name w:val="annotation text"/>
    <w:basedOn w:val="1"/>
    <w:link w:val="41"/>
    <w:unhideWhenUsed/>
    <w:uiPriority w:val="99"/>
    <w:pPr>
      <w:jc w:val="left"/>
    </w:pPr>
  </w:style>
  <w:style w:type="paragraph" w:styleId="10">
    <w:name w:val="Date"/>
    <w:basedOn w:val="1"/>
    <w:next w:val="1"/>
    <w:link w:val="28"/>
    <w:semiHidden/>
    <w:unhideWhenUsed/>
    <w:uiPriority w:val="99"/>
  </w:style>
  <w:style w:type="paragraph" w:styleId="11">
    <w:name w:val="Balloon Text"/>
    <w:basedOn w:val="1"/>
    <w:link w:val="35"/>
    <w:semiHidden/>
    <w:unhideWhenUsed/>
    <w:uiPriority w:val="99"/>
    <w:pPr>
      <w:spacing w:after="0" w:line="240" w:lineRule="auto"/>
    </w:pPr>
    <w:rPr>
      <w:rFonts w:asciiTheme="majorHAnsi" w:hAnsiTheme="majorHAnsi" w:eastAsiaTheme="majorEastAsia" w:cstheme="majorBidi"/>
      <w:sz w:val="18"/>
      <w:szCs w:val="18"/>
    </w:rPr>
  </w:style>
  <w:style w:type="paragraph" w:styleId="12">
    <w:name w:val="footer"/>
    <w:basedOn w:val="1"/>
    <w:link w:val="31"/>
    <w:unhideWhenUsed/>
    <w:uiPriority w:val="9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wordWrap w:val="0"/>
      <w:autoSpaceDE w:val="0"/>
      <w:autoSpaceDN w:val="0"/>
      <w:snapToGrid w:val="0"/>
      <w:spacing w:after="160" w:line="259" w:lineRule="auto"/>
    </w:pPr>
    <w:rPr>
      <w:rFonts w:asciiTheme="minorHAnsi" w:hAnsiTheme="minorHAnsi" w:eastAsiaTheme="minorEastAsia" w:cstheme="minorBidi"/>
      <w:color w:val="auto"/>
      <w:szCs w:val="22"/>
    </w:rPr>
  </w:style>
  <w:style w:type="paragraph" w:styleId="13">
    <w:name w:val="header"/>
    <w:basedOn w:val="1"/>
    <w:link w:val="30"/>
    <w:unhideWhenUsed/>
    <w:uiPriority w:val="9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wordWrap w:val="0"/>
      <w:autoSpaceDE w:val="0"/>
      <w:autoSpaceDN w:val="0"/>
      <w:snapToGrid w:val="0"/>
      <w:spacing w:after="160" w:line="259" w:lineRule="auto"/>
    </w:pPr>
    <w:rPr>
      <w:rFonts w:asciiTheme="minorHAnsi" w:hAnsiTheme="minorHAnsi" w:eastAsiaTheme="minorEastAsia" w:cstheme="minorBidi"/>
      <w:color w:val="auto"/>
      <w:szCs w:val="22"/>
    </w:rPr>
  </w:style>
  <w:style w:type="paragraph" w:styleId="14">
    <w:name w:val="Subtitle"/>
    <w:basedOn w:val="1"/>
    <w:next w:val="1"/>
    <w:link w:val="50"/>
    <w:uiPriority w:val="0"/>
    <w:pPr>
      <w:keepNext/>
      <w:keepLines/>
      <w:spacing w:before="360" w:after="80"/>
    </w:pPr>
    <w:rPr>
      <w:rFonts w:ascii="Georgia" w:hAnsi="Georgia" w:eastAsia="Georgia" w:cs="Georgia"/>
      <w:i/>
      <w:color w:val="666666"/>
      <w:kern w:val="0"/>
      <w:sz w:val="48"/>
      <w:szCs w:val="48"/>
    </w:rPr>
  </w:style>
  <w:style w:type="paragraph" w:styleId="15">
    <w:name w:val="footnote text"/>
    <w:basedOn w:val="1"/>
    <w:link w:val="39"/>
    <w:semiHidden/>
    <w:unhideWhenUsed/>
    <w:uiPriority w:val="99"/>
    <w:pPr>
      <w:snapToGrid w:val="0"/>
      <w:jc w:val="left"/>
    </w:pPr>
  </w:style>
  <w:style w:type="paragraph" w:styleId="16">
    <w:name w:val="Normal (Web)"/>
    <w:basedOn w:val="1"/>
    <w:unhideWhenUsed/>
    <w:uiPriority w:val="9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styleId="17">
    <w:name w:val="Title"/>
    <w:basedOn w:val="1"/>
    <w:next w:val="1"/>
    <w:link w:val="38"/>
    <w:qFormat/>
    <w:uiPriority w:val="10"/>
    <w:pPr>
      <w:spacing w:before="240" w:after="120"/>
      <w:jc w:val="center"/>
      <w:outlineLvl w:val="0"/>
    </w:pPr>
    <w:rPr>
      <w:rFonts w:asciiTheme="majorHAnsi" w:hAnsiTheme="majorHAnsi" w:eastAsiaTheme="majorEastAsia" w:cstheme="majorBidi"/>
      <w:b/>
      <w:bCs/>
      <w:sz w:val="32"/>
      <w:szCs w:val="32"/>
    </w:rPr>
  </w:style>
  <w:style w:type="paragraph" w:styleId="18">
    <w:name w:val="annotation subject"/>
    <w:basedOn w:val="9"/>
    <w:next w:val="9"/>
    <w:link w:val="42"/>
    <w:semiHidden/>
    <w:unhideWhenUsed/>
    <w:uiPriority w:val="99"/>
    <w:rPr>
      <w:b/>
      <w:bCs/>
    </w:rPr>
  </w:style>
  <w:style w:type="table" w:styleId="20">
    <w:name w:val="Table Grid"/>
    <w:basedOn w:val="1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semiHidden/>
    <w:unhideWhenUsed/>
    <w:uiPriority w:val="99"/>
    <w:rPr>
      <w:color w:val="954F72"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basedOn w:val="21"/>
    <w:unhideWhenUsed/>
    <w:uiPriority w:val="99"/>
    <w:rPr>
      <w:color w:val="0563C1" w:themeColor="hyperlink"/>
      <w:u w:val="single"/>
      <w14:textFill>
        <w14:solidFill>
          <w14:schemeClr w14:val="hlink"/>
        </w14:solidFill>
      </w14:textFill>
    </w:rPr>
  </w:style>
  <w:style w:type="character" w:styleId="26">
    <w:name w:val="annotation reference"/>
    <w:basedOn w:val="21"/>
    <w:semiHidden/>
    <w:unhideWhenUsed/>
    <w:uiPriority w:val="99"/>
    <w:rPr>
      <w:sz w:val="18"/>
      <w:szCs w:val="18"/>
    </w:rPr>
  </w:style>
  <w:style w:type="character" w:styleId="27">
    <w:name w:val="footnote reference"/>
    <w:basedOn w:val="21"/>
    <w:semiHidden/>
    <w:unhideWhenUsed/>
    <w:uiPriority w:val="99"/>
    <w:rPr>
      <w:vertAlign w:val="superscript"/>
    </w:rPr>
  </w:style>
  <w:style w:type="character" w:customStyle="1" w:styleId="28">
    <w:name w:val="日期 字符"/>
    <w:basedOn w:val="21"/>
    <w:link w:val="10"/>
    <w:semiHidden/>
    <w:uiPriority w:val="99"/>
  </w:style>
  <w:style w:type="paragraph" w:styleId="29">
    <w:name w:val="No Spacing"/>
    <w:qFormat/>
    <w:uiPriority w:val="1"/>
    <w:pPr>
      <w:widowControl w:val="0"/>
      <w:wordWrap w:val="0"/>
      <w:autoSpaceDE w:val="0"/>
      <w:autoSpaceDN w:val="0"/>
      <w:spacing w:after="0" w:line="240" w:lineRule="auto"/>
      <w:jc w:val="both"/>
    </w:pPr>
    <w:rPr>
      <w:rFonts w:asciiTheme="minorHAnsi" w:hAnsiTheme="minorHAnsi" w:eastAsiaTheme="minorEastAsia" w:cstheme="minorBidi"/>
      <w:kern w:val="2"/>
      <w:szCs w:val="22"/>
      <w:lang w:val="en-US" w:eastAsia="ko-KR" w:bidi="ar-SA"/>
    </w:rPr>
  </w:style>
  <w:style w:type="character" w:customStyle="1" w:styleId="30">
    <w:name w:val="页眉 字符"/>
    <w:basedOn w:val="21"/>
    <w:link w:val="13"/>
    <w:uiPriority w:val="99"/>
  </w:style>
  <w:style w:type="character" w:customStyle="1" w:styleId="31">
    <w:name w:val="页脚 字符"/>
    <w:basedOn w:val="21"/>
    <w:link w:val="12"/>
    <w:uiPriority w:val="99"/>
  </w:style>
  <w:style w:type="paragraph" w:customStyle="1" w:styleId="32">
    <w:name w:val="Default"/>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left"/>
    </w:pPr>
    <w:rPr>
      <w:rFonts w:ascii="Malgun Gothic" w:hAnsi="Malgun Gothic" w:eastAsia="Malgun Gothic" w:cs="Malgun Gothic"/>
      <w:color w:val="000000"/>
      <w:kern w:val="0"/>
      <w:sz w:val="24"/>
      <w:szCs w:val="24"/>
      <w:u w:color="000000"/>
      <w:lang w:val="en-US" w:eastAsia="ko-KR" w:bidi="ar-SA"/>
    </w:rPr>
  </w:style>
  <w:style w:type="paragraph" w:customStyle="1" w:styleId="33">
    <w:name w:val="MsoNoSpacing"/>
    <w:basedOn w:val="1"/>
    <w:uiPriority w:val="0"/>
    <w:pPr>
      <w:pBdr>
        <w:top w:val="none" w:color="auto" w:sz="0" w:space="0"/>
        <w:left w:val="none" w:color="auto" w:sz="0" w:space="0"/>
        <w:bottom w:val="none" w:color="auto" w:sz="0" w:space="0"/>
        <w:right w:val="none" w:color="auto" w:sz="0" w:space="0"/>
        <w:between w:val="none" w:color="auto" w:sz="0" w:space="0"/>
      </w:pBdr>
      <w:wordWrap w:val="0"/>
      <w:autoSpaceDE w:val="0"/>
      <w:autoSpaceDN w:val="0"/>
      <w:spacing w:after="0" w:line="240" w:lineRule="auto"/>
      <w:textAlignment w:val="baseline"/>
    </w:pPr>
    <w:rPr>
      <w:rFonts w:ascii="Gulim" w:hAnsi="Gulim" w:eastAsia="Gulim" w:cs="Gulim"/>
      <w:kern w:val="0"/>
    </w:rPr>
  </w:style>
  <w:style w:type="paragraph" w:customStyle="1" w:styleId="34">
    <w:name w:val="바탕글"/>
    <w:basedOn w:val="1"/>
    <w:uiPriority w:val="0"/>
    <w:pPr>
      <w:pBdr>
        <w:top w:val="none" w:color="auto" w:sz="0" w:space="0"/>
        <w:left w:val="none" w:color="auto" w:sz="0" w:space="0"/>
        <w:bottom w:val="none" w:color="auto" w:sz="0" w:space="0"/>
        <w:right w:val="none" w:color="auto" w:sz="0" w:space="0"/>
        <w:between w:val="none" w:color="auto" w:sz="0" w:space="0"/>
      </w:pBdr>
      <w:wordWrap w:val="0"/>
      <w:autoSpaceDE w:val="0"/>
      <w:autoSpaceDN w:val="0"/>
      <w:spacing w:after="0" w:line="384" w:lineRule="auto"/>
      <w:textAlignment w:val="baseline"/>
    </w:pPr>
    <w:rPr>
      <w:rFonts w:ascii="Gulim" w:hAnsi="Gulim" w:eastAsia="Gulim" w:cs="Gulim"/>
      <w:kern w:val="0"/>
    </w:rPr>
  </w:style>
  <w:style w:type="character" w:customStyle="1" w:styleId="35">
    <w:name w:val="批注框文本 字符"/>
    <w:basedOn w:val="21"/>
    <w:link w:val="11"/>
    <w:semiHidden/>
    <w:uiPriority w:val="99"/>
    <w:rPr>
      <w:rFonts w:asciiTheme="majorHAnsi" w:hAnsiTheme="majorHAnsi" w:eastAsiaTheme="majorEastAsia" w:cstheme="majorBidi"/>
      <w:color w:val="000000"/>
      <w:sz w:val="18"/>
      <w:szCs w:val="18"/>
      <w:u w:color="000000"/>
    </w:rPr>
  </w:style>
  <w:style w:type="paragraph" w:customStyle="1" w:styleId="36">
    <w:name w:val="MS바탕글"/>
    <w:basedOn w:val="1"/>
    <w:uiPriority w:val="0"/>
    <w:pPr>
      <w:pBdr>
        <w:top w:val="none" w:color="auto" w:sz="0" w:space="0"/>
        <w:left w:val="none" w:color="auto" w:sz="0" w:space="0"/>
        <w:bottom w:val="none" w:color="auto" w:sz="0" w:space="0"/>
        <w:right w:val="none" w:color="auto" w:sz="0" w:space="0"/>
        <w:between w:val="none" w:color="auto" w:sz="0" w:space="0"/>
      </w:pBdr>
      <w:autoSpaceDE w:val="0"/>
      <w:autoSpaceDN w:val="0"/>
      <w:spacing w:line="273" w:lineRule="auto"/>
      <w:textAlignment w:val="baseline"/>
    </w:pPr>
    <w:rPr>
      <w:rFonts w:ascii="Gulim" w:hAnsi="Gulim" w:eastAsia="Gulim" w:cs="Gulim"/>
      <w:kern w:val="0"/>
    </w:rPr>
  </w:style>
  <w:style w:type="paragraph" w:customStyle="1" w:styleId="37">
    <w:name w:val="Revision"/>
    <w:hidden/>
    <w:semiHidden/>
    <w:uiPriority w:val="99"/>
    <w:pPr>
      <w:spacing w:after="0" w:line="240" w:lineRule="auto"/>
      <w:jc w:val="left"/>
    </w:pPr>
    <w:rPr>
      <w:rFonts w:ascii="Malgun Gothic" w:hAnsi="Malgun Gothic" w:eastAsia="Malgun Gothic" w:cs="Malgun Gothic"/>
      <w:color w:val="000000"/>
      <w:kern w:val="2"/>
      <w:szCs w:val="20"/>
      <w:u w:color="000000"/>
      <w:lang w:val="en-US" w:eastAsia="ko-KR" w:bidi="ar-SA"/>
    </w:rPr>
  </w:style>
  <w:style w:type="character" w:customStyle="1" w:styleId="38">
    <w:name w:val="标题 字符"/>
    <w:basedOn w:val="21"/>
    <w:link w:val="17"/>
    <w:uiPriority w:val="10"/>
    <w:rPr>
      <w:rFonts w:asciiTheme="majorHAnsi" w:hAnsiTheme="majorHAnsi" w:eastAsiaTheme="majorEastAsia" w:cstheme="majorBidi"/>
      <w:b/>
      <w:bCs/>
      <w:color w:val="000000"/>
      <w:sz w:val="32"/>
      <w:szCs w:val="32"/>
      <w:u w:color="000000"/>
    </w:rPr>
  </w:style>
  <w:style w:type="character" w:customStyle="1" w:styleId="39">
    <w:name w:val="脚注文本 字符"/>
    <w:basedOn w:val="21"/>
    <w:link w:val="15"/>
    <w:semiHidden/>
    <w:uiPriority w:val="99"/>
    <w:rPr>
      <w:rFonts w:ascii="Malgun Gothic" w:hAnsi="Malgun Gothic" w:eastAsia="Malgun Gothic" w:cs="Malgun Gothic"/>
      <w:color w:val="000000"/>
      <w:szCs w:val="20"/>
      <w:u w:color="000000"/>
    </w:rPr>
  </w:style>
  <w:style w:type="paragraph" w:styleId="40">
    <w:name w:val="List Paragraph"/>
    <w:basedOn w:val="1"/>
    <w:qFormat/>
    <w:uiPriority w:val="34"/>
    <w:pPr>
      <w:ind w:left="800" w:leftChars="400"/>
    </w:pPr>
  </w:style>
  <w:style w:type="character" w:customStyle="1" w:styleId="41">
    <w:name w:val="批注文字 字符"/>
    <w:basedOn w:val="21"/>
    <w:link w:val="9"/>
    <w:uiPriority w:val="99"/>
    <w:rPr>
      <w:rFonts w:ascii="Malgun Gothic" w:hAnsi="Malgun Gothic" w:eastAsia="Malgun Gothic" w:cs="Malgun Gothic"/>
      <w:color w:val="000000"/>
      <w:szCs w:val="20"/>
      <w:u w:color="000000"/>
    </w:rPr>
  </w:style>
  <w:style w:type="character" w:customStyle="1" w:styleId="42">
    <w:name w:val="批注主题 字符"/>
    <w:basedOn w:val="41"/>
    <w:link w:val="18"/>
    <w:semiHidden/>
    <w:uiPriority w:val="99"/>
    <w:rPr>
      <w:rFonts w:ascii="Malgun Gothic" w:hAnsi="Malgun Gothic" w:eastAsia="Malgun Gothic" w:cs="Malgun Gothic"/>
      <w:b/>
      <w:bCs/>
      <w:color w:val="000000"/>
      <w:szCs w:val="20"/>
      <w:u w:color="000000"/>
    </w:rPr>
  </w:style>
  <w:style w:type="character" w:customStyle="1" w:styleId="43">
    <w:name w:val="标题 1 字符"/>
    <w:basedOn w:val="21"/>
    <w:link w:val="2"/>
    <w:uiPriority w:val="9"/>
    <w:rPr>
      <w:rFonts w:ascii="Gulim" w:hAnsi="Gulim" w:eastAsia="Gulim" w:cs="Gulim"/>
      <w:b/>
      <w:bCs/>
      <w:kern w:val="36"/>
      <w:sz w:val="48"/>
      <w:szCs w:val="48"/>
    </w:rPr>
  </w:style>
  <w:style w:type="character" w:customStyle="1" w:styleId="44">
    <w:name w:val="标题 3 字符"/>
    <w:basedOn w:val="21"/>
    <w:link w:val="4"/>
    <w:uiPriority w:val="9"/>
    <w:rPr>
      <w:rFonts w:ascii="Gulim" w:hAnsi="Gulim" w:eastAsia="Gulim" w:cs="Gulim"/>
      <w:b/>
      <w:bCs/>
      <w:kern w:val="0"/>
      <w:sz w:val="27"/>
      <w:szCs w:val="27"/>
    </w:rPr>
  </w:style>
  <w:style w:type="character" w:customStyle="1" w:styleId="45">
    <w:name w:val="标题 2 字符"/>
    <w:basedOn w:val="21"/>
    <w:link w:val="3"/>
    <w:uiPriority w:val="0"/>
    <w:rPr>
      <w:rFonts w:ascii="Malgun Gothic" w:hAnsi="Malgun Gothic" w:eastAsia="Malgun Gothic" w:cs="Malgun Gothic"/>
      <w:b/>
      <w:color w:val="000000"/>
      <w:kern w:val="0"/>
      <w:sz w:val="36"/>
      <w:szCs w:val="36"/>
      <w:u w:color="000000"/>
    </w:rPr>
  </w:style>
  <w:style w:type="character" w:customStyle="1" w:styleId="46">
    <w:name w:val="标题 4 字符"/>
    <w:basedOn w:val="21"/>
    <w:link w:val="5"/>
    <w:uiPriority w:val="0"/>
    <w:rPr>
      <w:rFonts w:ascii="Malgun Gothic" w:hAnsi="Malgun Gothic" w:eastAsia="Malgun Gothic" w:cs="Malgun Gothic"/>
      <w:b/>
      <w:color w:val="000000"/>
      <w:kern w:val="0"/>
      <w:sz w:val="24"/>
      <w:szCs w:val="24"/>
      <w:u w:color="000000"/>
    </w:rPr>
  </w:style>
  <w:style w:type="character" w:customStyle="1" w:styleId="47">
    <w:name w:val="标题 5 字符"/>
    <w:basedOn w:val="21"/>
    <w:link w:val="6"/>
    <w:uiPriority w:val="0"/>
    <w:rPr>
      <w:rFonts w:ascii="Malgun Gothic" w:hAnsi="Malgun Gothic" w:eastAsia="Malgun Gothic" w:cs="Malgun Gothic"/>
      <w:b/>
      <w:color w:val="000000"/>
      <w:kern w:val="0"/>
      <w:sz w:val="22"/>
      <w:u w:color="000000"/>
    </w:rPr>
  </w:style>
  <w:style w:type="character" w:customStyle="1" w:styleId="48">
    <w:name w:val="标题 6 字符"/>
    <w:basedOn w:val="21"/>
    <w:link w:val="7"/>
    <w:uiPriority w:val="0"/>
    <w:rPr>
      <w:rFonts w:ascii="Malgun Gothic" w:hAnsi="Malgun Gothic" w:eastAsia="Malgun Gothic" w:cs="Malgun Gothic"/>
      <w:b/>
      <w:color w:val="000000"/>
      <w:kern w:val="0"/>
      <w:szCs w:val="20"/>
      <w:u w:color="000000"/>
    </w:rPr>
  </w:style>
  <w:style w:type="table" w:customStyle="1" w:styleId="49">
    <w:name w:val="Table Normal1"/>
    <w:uiPriority w:val="0"/>
    <w:pPr>
      <w:widowControl w:val="0"/>
      <w:spacing w:after="200" w:line="276" w:lineRule="auto"/>
    </w:pPr>
    <w:rPr>
      <w:rFonts w:ascii="Malgun Gothic" w:hAnsi="Malgun Gothic" w:eastAsia="Malgun Gothic" w:cs="Malgun Gothic"/>
      <w:kern w:val="0"/>
      <w:szCs w:val="20"/>
    </w:rPr>
    <w:tblPr>
      <w:tblCellMar>
        <w:top w:w="0" w:type="dxa"/>
        <w:left w:w="0" w:type="dxa"/>
        <w:bottom w:w="0" w:type="dxa"/>
        <w:right w:w="0" w:type="dxa"/>
      </w:tblCellMar>
    </w:tblPr>
  </w:style>
  <w:style w:type="character" w:customStyle="1" w:styleId="50">
    <w:name w:val="副标题 字符"/>
    <w:basedOn w:val="21"/>
    <w:link w:val="14"/>
    <w:uiPriority w:val="0"/>
    <w:rPr>
      <w:rFonts w:ascii="Georgia" w:hAnsi="Georgia" w:eastAsia="Georgia" w:cs="Georgia"/>
      <w:i/>
      <w:color w:val="666666"/>
      <w:kern w:val="0"/>
      <w:sz w:val="48"/>
      <w:szCs w:val="48"/>
      <w:u w:color="000000"/>
    </w:rPr>
  </w:style>
  <w:style w:type="table" w:customStyle="1" w:styleId="51">
    <w:name w:val="3"/>
    <w:basedOn w:val="49"/>
    <w:uiPriority w:val="0"/>
    <w:pPr>
      <w:spacing w:after="0" w:line="240" w:lineRule="auto"/>
    </w:pPr>
    <w:tblPr>
      <w:tblCellMar>
        <w:left w:w="108" w:type="dxa"/>
        <w:right w:w="108" w:type="dxa"/>
      </w:tblCellMar>
    </w:tblPr>
  </w:style>
  <w:style w:type="table" w:customStyle="1" w:styleId="52">
    <w:name w:val="2"/>
    <w:basedOn w:val="49"/>
    <w:uiPriority w:val="0"/>
    <w:pPr>
      <w:spacing w:after="0" w:line="240" w:lineRule="auto"/>
    </w:pPr>
    <w:tblPr>
      <w:tblCellMar>
        <w:left w:w="108" w:type="dxa"/>
        <w:right w:w="108" w:type="dxa"/>
      </w:tblCellMar>
    </w:tblPr>
  </w:style>
  <w:style w:type="table" w:customStyle="1" w:styleId="53">
    <w:name w:val="1"/>
    <w:basedOn w:val="49"/>
    <w:uiPriority w:val="0"/>
    <w:pPr>
      <w:spacing w:after="0" w:line="240" w:lineRule="auto"/>
    </w:pPr>
    <w:tblPr>
      <w:tblCellMar>
        <w:left w:w="108" w:type="dxa"/>
        <w:right w:w="108" w:type="dxa"/>
      </w:tblCellMar>
    </w:tblPr>
  </w:style>
  <w:style w:type="character" w:customStyle="1" w:styleId="54">
    <w:name w:val="未处理的提及1"/>
    <w:basedOn w:val="21"/>
    <w:semiHidden/>
    <w:unhideWhenUsed/>
    <w:uiPriority w:val="99"/>
    <w:rPr>
      <w:color w:val="605E5C"/>
      <w:shd w:val="clear" w:color="auto" w:fill="E1DFDD"/>
    </w:rPr>
  </w:style>
  <w:style w:type="paragraph" w:customStyle="1" w:styleId="55">
    <w:name w:val="p1"/>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customStyle="1" w:styleId="56">
    <w:name w:val="p2"/>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customStyle="1" w:styleId="57">
    <w:name w:val="font_9"/>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character" w:customStyle="1" w:styleId="58">
    <w:name w:val="wixguard"/>
    <w:basedOn w:val="21"/>
    <w:uiPriority w:val="0"/>
  </w:style>
  <w:style w:type="character" w:customStyle="1" w:styleId="59">
    <w:name w:val="斜体"/>
    <w:uiPriority w:val="0"/>
    <w:rPr>
      <w:i/>
      <w:iCs/>
      <w:lang w:val="en-US"/>
    </w:rPr>
  </w:style>
  <w:style w:type="paragraph" w:customStyle="1" w:styleId="60">
    <w:name w:val="默认"/>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60" w:beforeAutospacing="0" w:after="0" w:afterAutospacing="0" w:line="288" w:lineRule="auto"/>
      <w:ind w:left="0" w:right="0" w:firstLine="0"/>
      <w:jc w:val="left"/>
      <w:outlineLvl w:val="9"/>
    </w:pPr>
    <w:rPr>
      <w:rFonts w:hint="eastAsia" w:ascii="Arial Unicode MS" w:hAnsi="Arial Unicode MS" w:eastAsia="PingFang SC Regular" w:cs="Arial Unicode MS"/>
      <w:color w:val="000000"/>
      <w:spacing w:val="0"/>
      <w:w w:val="100"/>
      <w:kern w:val="0"/>
      <w:position w:val="0"/>
      <w:sz w:val="24"/>
      <w:szCs w:val="24"/>
      <w:u w:val="none" w:color="auto"/>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2EE4E56-8845-4CA4-8AEE-1DE43A0A0052}">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2503</Words>
  <Characters>14271</Characters>
  <Lines>118</Lines>
  <Paragraphs>33</Paragraphs>
  <TotalTime>39</TotalTime>
  <ScaleCrop>false</ScaleCrop>
  <LinksUpToDate>false</LinksUpToDate>
  <CharactersWithSpaces>16741</CharactersWithSpaces>
  <Application>WPS Office_12.1.26015.26015_F1E327BC-269C-435d-A152-05C5408002CA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2025-03-06T16:59:00Z</dcterms:created>
  <dc:creator>arario</dc:creator>
  <cp:lastModifiedBy>Jiayi Wang</cp:lastModifiedBy>
  <cp:lastPrinted>2025-05-01T18:20:00Z</cp:lastPrinted>
  <dcterms:modified xsi:type="dcterms:W3CDTF">2026-07-10T12:20:12Z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2052-12.1.26015.26015</vt:lpwstr>
  </property>
  <property fmtid="{D5CDD505-2E9C-101B-9397-08002B2CF9AE}" pid="3" name="ICV">
    <vt:lpwstr>2DFC6422FB5CE820AF5D476AA41223A5_43</vt:lpwstr>
  </property>
</Properties>
</file>